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B" w:rsidRDefault="007B1FCB">
      <w:pPr>
        <w:pStyle w:val="Nadpis5"/>
        <w:rPr>
          <w:rFonts w:cs="Arial"/>
          <w:sz w:val="24"/>
          <w:szCs w:val="24"/>
        </w:rPr>
      </w:pPr>
      <w:r>
        <w:rPr>
          <w:sz w:val="24"/>
          <w:szCs w:val="24"/>
        </w:rPr>
        <w:t>ZMLUVA O</w:t>
      </w:r>
      <w:r w:rsidR="0072133C">
        <w:rPr>
          <w:sz w:val="24"/>
          <w:szCs w:val="24"/>
        </w:rPr>
        <w:t> </w:t>
      </w:r>
      <w:r>
        <w:rPr>
          <w:sz w:val="24"/>
          <w:szCs w:val="24"/>
        </w:rPr>
        <w:t>DIELO</w:t>
      </w:r>
      <w:r w:rsidR="0072133C">
        <w:rPr>
          <w:sz w:val="24"/>
          <w:szCs w:val="24"/>
        </w:rPr>
        <w:t xml:space="preserve"> </w:t>
      </w:r>
    </w:p>
    <w:p w:rsidR="007B1FCB" w:rsidRDefault="007B1F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uzatvorená podľa ustanovení § 536 a nasl. Obchodného zákonníka č. 513/1991 Zb.</w:t>
      </w:r>
    </w:p>
    <w:p w:rsidR="007B1FCB" w:rsidRDefault="007B1F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v znení neskorších predpisov</w:t>
      </w:r>
    </w:p>
    <w:p w:rsidR="003C1934" w:rsidRPr="00753242" w:rsidRDefault="003C1934" w:rsidP="003C193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B1FCB" w:rsidRPr="003C1934" w:rsidRDefault="003C1934" w:rsidP="003C1934">
      <w:pPr>
        <w:jc w:val="center"/>
        <w:rPr>
          <w:rFonts w:ascii="Arial" w:hAnsi="Arial" w:cs="Arial"/>
          <w:sz w:val="20"/>
          <w:szCs w:val="20"/>
        </w:rPr>
      </w:pPr>
      <w:r w:rsidRPr="003C1934">
        <w:rPr>
          <w:rFonts w:ascii="Arial" w:hAnsi="Arial" w:cs="Arial"/>
          <w:sz w:val="20"/>
          <w:szCs w:val="20"/>
        </w:rPr>
        <w:t>(ďalej len zmluva)</w:t>
      </w:r>
    </w:p>
    <w:p w:rsidR="003C1934" w:rsidRDefault="003C1934">
      <w:pPr>
        <w:rPr>
          <w:rFonts w:ascii="Arial" w:hAnsi="Arial" w:cs="Arial"/>
          <w:b/>
          <w:bCs/>
          <w:sz w:val="20"/>
          <w:szCs w:val="20"/>
        </w:rPr>
      </w:pPr>
    </w:p>
    <w:p w:rsidR="007B1FCB" w:rsidRDefault="00C37F20" w:rsidP="0022782A">
      <w:pPr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Č. objednávateľa: </w:t>
      </w:r>
      <w:r w:rsidR="00F2715C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B44223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="00F2715C">
        <w:rPr>
          <w:rFonts w:ascii="Arial" w:hAnsi="Arial" w:cs="Arial"/>
          <w:b/>
          <w:bCs/>
          <w:sz w:val="20"/>
          <w:szCs w:val="20"/>
        </w:rPr>
        <w:t xml:space="preserve">Č. zhotoviteľa: </w:t>
      </w:r>
      <w:r w:rsidR="00A3131B">
        <w:rPr>
          <w:rFonts w:ascii="Arial" w:hAnsi="Arial" w:cs="Arial"/>
          <w:b/>
          <w:bCs/>
          <w:sz w:val="20"/>
          <w:szCs w:val="20"/>
        </w:rPr>
        <w:t>02</w:t>
      </w:r>
      <w:r w:rsidR="00B44223">
        <w:rPr>
          <w:rFonts w:ascii="Arial" w:hAnsi="Arial" w:cs="Arial"/>
          <w:b/>
          <w:bCs/>
          <w:sz w:val="20"/>
          <w:szCs w:val="20"/>
        </w:rPr>
        <w:t>1</w:t>
      </w:r>
      <w:r w:rsidR="00A3131B">
        <w:rPr>
          <w:rFonts w:ascii="Arial" w:hAnsi="Arial" w:cs="Arial"/>
          <w:b/>
          <w:bCs/>
          <w:sz w:val="20"/>
          <w:szCs w:val="20"/>
        </w:rPr>
        <w:t>/20</w:t>
      </w:r>
      <w:r w:rsidR="00B44223">
        <w:rPr>
          <w:rFonts w:ascii="Arial" w:hAnsi="Arial" w:cs="Arial"/>
          <w:b/>
          <w:bCs/>
          <w:sz w:val="20"/>
          <w:szCs w:val="20"/>
        </w:rPr>
        <w:t>1</w:t>
      </w:r>
      <w:r w:rsidR="00A3131B">
        <w:rPr>
          <w:rFonts w:ascii="Arial" w:hAnsi="Arial" w:cs="Arial"/>
          <w:b/>
          <w:bCs/>
          <w:sz w:val="20"/>
          <w:szCs w:val="20"/>
        </w:rPr>
        <w:t>0</w:t>
      </w:r>
    </w:p>
    <w:p w:rsidR="007B1FCB" w:rsidRDefault="007B1FCB">
      <w:pPr>
        <w:rPr>
          <w:rFonts w:ascii="Arial" w:hAnsi="Arial" w:cs="Arial"/>
          <w:b/>
          <w:bCs/>
          <w:sz w:val="20"/>
          <w:szCs w:val="20"/>
        </w:rPr>
      </w:pPr>
    </w:p>
    <w:p w:rsidR="00F2715C" w:rsidRDefault="0075324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uskutočnenie </w:t>
      </w:r>
      <w:r w:rsidR="00C3502D">
        <w:rPr>
          <w:rFonts w:ascii="Arial" w:hAnsi="Arial" w:cs="Arial"/>
          <w:b/>
          <w:bCs/>
          <w:sz w:val="20"/>
          <w:szCs w:val="20"/>
        </w:rPr>
        <w:t xml:space="preserve">stavebných </w:t>
      </w:r>
      <w:r>
        <w:rPr>
          <w:rFonts w:ascii="Arial" w:hAnsi="Arial" w:cs="Arial"/>
          <w:b/>
          <w:bCs/>
          <w:sz w:val="20"/>
          <w:szCs w:val="20"/>
        </w:rPr>
        <w:t>prác</w:t>
      </w:r>
    </w:p>
    <w:p w:rsidR="00B44223" w:rsidRDefault="00B44223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223" w:rsidRDefault="0075324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</w:rPr>
      </w:pPr>
      <w:r w:rsidRPr="00753242">
        <w:rPr>
          <w:rFonts w:ascii="Arial" w:hAnsi="Arial" w:cs="Arial"/>
          <w:b/>
        </w:rPr>
        <w:t xml:space="preserve">Vysprávky vozoviek </w:t>
      </w:r>
      <w:r w:rsidR="00A3131B">
        <w:rPr>
          <w:rFonts w:ascii="Arial" w:hAnsi="Arial" w:cs="Arial"/>
          <w:b/>
        </w:rPr>
        <w:t xml:space="preserve">dýzovou metódou </w:t>
      </w:r>
      <w:r w:rsidR="00B44223">
        <w:rPr>
          <w:rFonts w:ascii="Arial" w:hAnsi="Arial" w:cs="Arial"/>
          <w:b/>
        </w:rPr>
        <w:t xml:space="preserve">na cestách I. triedy </w:t>
      </w:r>
    </w:p>
    <w:p w:rsidR="00753242" w:rsidRDefault="00A3131B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Banskobystrickom kraji</w:t>
      </w:r>
    </w:p>
    <w:p w:rsidR="00B44223" w:rsidRPr="00753242" w:rsidRDefault="00B44223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</w:rPr>
      </w:pPr>
    </w:p>
    <w:p w:rsidR="007B1FCB" w:rsidRDefault="00D47E49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1</w:t>
      </w:r>
      <w:r w:rsidR="0087565F">
        <w:rPr>
          <w:rFonts w:ascii="Arial" w:hAnsi="Arial" w:cs="Arial"/>
          <w:b/>
          <w:bCs/>
          <w:sz w:val="20"/>
          <w:szCs w:val="20"/>
        </w:rPr>
        <w:t xml:space="preserve">  </w:t>
      </w:r>
      <w:r w:rsidR="007B1FCB">
        <w:rPr>
          <w:rFonts w:ascii="Arial" w:hAnsi="Arial" w:cs="Arial"/>
          <w:b/>
          <w:bCs/>
          <w:sz w:val="20"/>
          <w:szCs w:val="20"/>
        </w:rPr>
        <w:t>Zmluvné strany</w:t>
      </w:r>
    </w:p>
    <w:p w:rsidR="007B1FCB" w:rsidRDefault="007B1FC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53242" w:rsidRPr="00A3131B" w:rsidRDefault="007B1FCB">
      <w:pPr>
        <w:tabs>
          <w:tab w:val="left" w:pos="3960"/>
        </w:tabs>
        <w:ind w:left="4680" w:hanging="4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7C0D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A3131B">
        <w:rPr>
          <w:rFonts w:ascii="Arial" w:hAnsi="Arial" w:cs="Arial"/>
          <w:b/>
          <w:sz w:val="20"/>
          <w:szCs w:val="20"/>
        </w:rPr>
        <w:t xml:space="preserve">Slovenská správa ciest, </w:t>
      </w:r>
    </w:p>
    <w:p w:rsidR="007B1FCB" w:rsidRDefault="00753242" w:rsidP="007C0D8A">
      <w:pPr>
        <w:tabs>
          <w:tab w:val="left" w:pos="360"/>
        </w:tabs>
        <w:ind w:left="3960" w:hanging="4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7B1FCB">
        <w:rPr>
          <w:rFonts w:ascii="Arial" w:hAnsi="Arial" w:cs="Arial"/>
          <w:sz w:val="20"/>
          <w:szCs w:val="20"/>
        </w:rPr>
        <w:t>Miletičova 19,  826 19  Bratislava</w:t>
      </w:r>
    </w:p>
    <w:p w:rsidR="007B1FCB" w:rsidRDefault="007B1FCB" w:rsidP="00C37F20">
      <w:pPr>
        <w:tabs>
          <w:tab w:val="left" w:pos="3960"/>
          <w:tab w:val="left" w:pos="432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Štatu</w:t>
      </w:r>
      <w:r w:rsidR="00C37F20">
        <w:rPr>
          <w:rFonts w:ascii="Arial" w:hAnsi="Arial" w:cs="Arial"/>
          <w:sz w:val="20"/>
          <w:szCs w:val="20"/>
        </w:rPr>
        <w:t>tárny orgán</w:t>
      </w:r>
      <w:r w:rsidR="00C37F20">
        <w:rPr>
          <w:rFonts w:ascii="Arial" w:hAnsi="Arial" w:cs="Arial"/>
          <w:sz w:val="20"/>
          <w:szCs w:val="20"/>
        </w:rPr>
        <w:tab/>
        <w:t xml:space="preserve">: </w:t>
      </w:r>
      <w:r w:rsidR="00C37F20" w:rsidRPr="00753242">
        <w:rPr>
          <w:rFonts w:ascii="Arial" w:hAnsi="Arial" w:cs="Arial"/>
          <w:b/>
          <w:sz w:val="20"/>
          <w:szCs w:val="20"/>
        </w:rPr>
        <w:t>Ing. Roman Žembera</w:t>
      </w:r>
      <w:r>
        <w:rPr>
          <w:rFonts w:ascii="Arial" w:hAnsi="Arial" w:cs="Arial"/>
          <w:sz w:val="20"/>
          <w:szCs w:val="20"/>
        </w:rPr>
        <w:t>, generálny riaditeľ</w:t>
      </w:r>
    </w:p>
    <w:p w:rsidR="007B1FCB" w:rsidRDefault="007B1FCB" w:rsidP="00157EA6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oprávnená </w:t>
      </w:r>
      <w:r w:rsidR="00B44223">
        <w:rPr>
          <w:rFonts w:ascii="Arial" w:hAnsi="Arial" w:cs="Arial"/>
          <w:sz w:val="20"/>
          <w:szCs w:val="20"/>
        </w:rPr>
        <w:t>podpísať</w:t>
      </w:r>
      <w:r>
        <w:rPr>
          <w:rFonts w:ascii="Arial" w:hAnsi="Arial" w:cs="Arial"/>
          <w:sz w:val="20"/>
          <w:szCs w:val="20"/>
        </w:rPr>
        <w:t xml:space="preserve"> z</w:t>
      </w:r>
      <w:r w:rsidR="00F52C03">
        <w:rPr>
          <w:rFonts w:ascii="Arial" w:hAnsi="Arial" w:cs="Arial"/>
          <w:sz w:val="20"/>
          <w:szCs w:val="20"/>
        </w:rPr>
        <w:t xml:space="preserve">mluvu </w:t>
      </w:r>
      <w:r w:rsidR="00F52C03">
        <w:rPr>
          <w:rFonts w:ascii="Arial" w:hAnsi="Arial" w:cs="Arial"/>
          <w:sz w:val="20"/>
          <w:szCs w:val="20"/>
        </w:rPr>
        <w:tab/>
        <w:t>:</w:t>
      </w:r>
      <w:r w:rsidR="00157EA6">
        <w:rPr>
          <w:rFonts w:ascii="Arial" w:hAnsi="Arial" w:cs="Arial"/>
          <w:sz w:val="20"/>
          <w:szCs w:val="20"/>
        </w:rPr>
        <w:tab/>
      </w:r>
      <w:r w:rsidR="00F2715C" w:rsidRPr="00753242">
        <w:rPr>
          <w:rFonts w:ascii="Arial" w:hAnsi="Arial" w:cs="Arial"/>
          <w:b/>
          <w:sz w:val="20"/>
          <w:szCs w:val="20"/>
        </w:rPr>
        <w:t>Ing. Peter Polešenský</w:t>
      </w:r>
      <w:r w:rsidR="00157EA6">
        <w:rPr>
          <w:rFonts w:ascii="Arial" w:hAnsi="Arial" w:cs="Arial"/>
          <w:sz w:val="20"/>
          <w:szCs w:val="20"/>
        </w:rPr>
        <w:t xml:space="preserve">, riaditeľ SSC – </w:t>
      </w:r>
      <w:r>
        <w:rPr>
          <w:rFonts w:ascii="Arial" w:hAnsi="Arial" w:cs="Arial"/>
          <w:sz w:val="20"/>
          <w:szCs w:val="20"/>
        </w:rPr>
        <w:t>IVSC Banská Bystrica, Skuteckého 32, 974 23 Banská Bystrica</w:t>
      </w:r>
    </w:p>
    <w:p w:rsidR="0087565F" w:rsidRPr="0087565F" w:rsidRDefault="00B44223" w:rsidP="00B44223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</w:t>
      </w:r>
    </w:p>
    <w:p w:rsidR="00B44223" w:rsidRPr="0087565F" w:rsidRDefault="0087565F" w:rsidP="0087565F">
      <w:pPr>
        <w:tabs>
          <w:tab w:val="left" w:pos="3960"/>
        </w:tabs>
        <w:ind w:left="4680" w:hanging="4320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 xml:space="preserve">- </w:t>
      </w:r>
      <w:r w:rsidR="00B44223" w:rsidRPr="0087565F">
        <w:rPr>
          <w:rFonts w:ascii="Arial" w:hAnsi="Arial" w:cs="Arial"/>
          <w:sz w:val="20"/>
          <w:szCs w:val="20"/>
        </w:rPr>
        <w:t>vo veciach</w:t>
      </w:r>
      <w:r w:rsidRPr="0087565F">
        <w:rPr>
          <w:rFonts w:ascii="Arial" w:hAnsi="Arial" w:cs="Arial"/>
          <w:sz w:val="20"/>
          <w:szCs w:val="20"/>
        </w:rPr>
        <w:t xml:space="preserve"> </w:t>
      </w:r>
      <w:r w:rsidR="00B44223" w:rsidRPr="0087565F">
        <w:rPr>
          <w:rFonts w:ascii="Arial" w:hAnsi="Arial" w:cs="Arial"/>
          <w:sz w:val="20"/>
          <w:szCs w:val="20"/>
        </w:rPr>
        <w:t>zmluvných</w:t>
      </w:r>
      <w:r w:rsidR="00B44223" w:rsidRPr="0087565F">
        <w:rPr>
          <w:rFonts w:ascii="Arial" w:hAnsi="Arial" w:cs="Arial"/>
          <w:sz w:val="20"/>
          <w:szCs w:val="20"/>
        </w:rPr>
        <w:tab/>
        <w:t xml:space="preserve">: Ing. </w:t>
      </w:r>
      <w:r w:rsidRPr="0087565F">
        <w:rPr>
          <w:rFonts w:ascii="Arial" w:hAnsi="Arial" w:cs="Arial"/>
          <w:sz w:val="20"/>
          <w:szCs w:val="20"/>
        </w:rPr>
        <w:t xml:space="preserve">Hana Hasprová, </w:t>
      </w:r>
      <w:r w:rsidR="00B44223" w:rsidRPr="0087565F">
        <w:rPr>
          <w:rFonts w:ascii="Arial" w:hAnsi="Arial" w:cs="Arial"/>
          <w:sz w:val="20"/>
          <w:szCs w:val="20"/>
        </w:rPr>
        <w:t xml:space="preserve">vedúca oddelenia verejného </w:t>
      </w:r>
      <w:r w:rsidRPr="0087565F">
        <w:rPr>
          <w:rFonts w:ascii="Arial" w:hAnsi="Arial" w:cs="Arial"/>
          <w:sz w:val="20"/>
          <w:szCs w:val="20"/>
        </w:rPr>
        <w:t>ob</w:t>
      </w:r>
      <w:r w:rsidR="00B44223" w:rsidRPr="0087565F">
        <w:rPr>
          <w:rFonts w:ascii="Arial" w:hAnsi="Arial" w:cs="Arial"/>
          <w:sz w:val="20"/>
          <w:szCs w:val="20"/>
        </w:rPr>
        <w:t>starávania</w:t>
      </w:r>
    </w:p>
    <w:p w:rsidR="00B44223" w:rsidRPr="0087565F" w:rsidRDefault="0087565F" w:rsidP="0087565F">
      <w:pPr>
        <w:tabs>
          <w:tab w:val="right" w:pos="3600"/>
          <w:tab w:val="left" w:pos="3960"/>
        </w:tabs>
        <w:ind w:left="1928" w:hanging="1568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 xml:space="preserve">- vo veciach </w:t>
      </w:r>
      <w:r w:rsidR="00B44223" w:rsidRPr="0087565F">
        <w:rPr>
          <w:rFonts w:ascii="Arial" w:hAnsi="Arial" w:cs="Arial"/>
          <w:sz w:val="20"/>
          <w:szCs w:val="20"/>
        </w:rPr>
        <w:t>technických</w:t>
      </w:r>
      <w:r w:rsidRPr="0087565F">
        <w:rPr>
          <w:rFonts w:ascii="Arial" w:hAnsi="Arial" w:cs="Arial"/>
          <w:sz w:val="20"/>
          <w:szCs w:val="20"/>
        </w:rPr>
        <w:tab/>
      </w:r>
      <w:r w:rsidR="00B44223" w:rsidRPr="0087565F">
        <w:rPr>
          <w:rFonts w:ascii="Arial" w:hAnsi="Arial" w:cs="Arial"/>
          <w:sz w:val="20"/>
          <w:szCs w:val="20"/>
        </w:rPr>
        <w:tab/>
        <w:t xml:space="preserve">: Ing. </w:t>
      </w:r>
      <w:r w:rsidR="00C3502D">
        <w:rPr>
          <w:rFonts w:ascii="Arial" w:hAnsi="Arial" w:cs="Arial"/>
          <w:sz w:val="20"/>
          <w:szCs w:val="20"/>
        </w:rPr>
        <w:t>Vladimír Sobol, námestník úseku správy a prevádzky</w:t>
      </w:r>
    </w:p>
    <w:p w:rsidR="0087565F" w:rsidRPr="0087565F" w:rsidRDefault="004404DA" w:rsidP="0087565F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7565F" w:rsidRPr="0087565F">
        <w:rPr>
          <w:rFonts w:ascii="Arial" w:hAnsi="Arial" w:cs="Arial"/>
          <w:sz w:val="20"/>
          <w:szCs w:val="20"/>
        </w:rPr>
        <w:t>ankové spojenie</w:t>
      </w:r>
      <w:r w:rsidR="0087565F" w:rsidRPr="0087565F">
        <w:rPr>
          <w:rFonts w:ascii="Arial" w:hAnsi="Arial" w:cs="Arial"/>
          <w:sz w:val="20"/>
          <w:szCs w:val="20"/>
        </w:rPr>
        <w:tab/>
        <w:t>: Štátna pokladnica</w:t>
      </w:r>
    </w:p>
    <w:p w:rsidR="0087565F" w:rsidRPr="0087565F" w:rsidRDefault="0087565F" w:rsidP="0087565F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>Číslo účtu</w:t>
      </w:r>
      <w:r w:rsidRPr="0087565F">
        <w:rPr>
          <w:rFonts w:ascii="Arial" w:hAnsi="Arial" w:cs="Arial"/>
          <w:sz w:val="20"/>
          <w:szCs w:val="20"/>
        </w:rPr>
        <w:tab/>
        <w:t>: 7000135484/8180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  <w:t>: 00 33 28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  <w:t>: 2021067785</w:t>
      </w:r>
    </w:p>
    <w:p w:rsidR="0087565F" w:rsidRDefault="0087565F" w:rsidP="0087565F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</w:t>
      </w:r>
      <w:r>
        <w:rPr>
          <w:rFonts w:ascii="Arial" w:hAnsi="Arial" w:cs="Arial"/>
          <w:sz w:val="20"/>
          <w:szCs w:val="20"/>
        </w:rPr>
        <w:tab/>
        <w:t>: 048/4343 227</w:t>
      </w:r>
    </w:p>
    <w:p w:rsidR="0087565F" w:rsidRDefault="0087565F" w:rsidP="0087565F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 048/4143 424</w:t>
      </w:r>
    </w:p>
    <w:p w:rsidR="00BD25AC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  <w:szCs w:val="20"/>
        </w:rPr>
        <w:t>Právna forma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Štátna rozpočtová organizácia zriadená M</w:t>
      </w:r>
      <w:r w:rsidR="0087565F">
        <w:rPr>
          <w:rFonts w:ascii="Arial" w:hAnsi="Arial" w:cs="Arial"/>
          <w:sz w:val="20"/>
          <w:szCs w:val="20"/>
        </w:rPr>
        <w:t>DPaT SR</w:t>
      </w:r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 ďalej len objednávateľ )</w:t>
      </w:r>
    </w:p>
    <w:p w:rsidR="007B1FCB" w:rsidRDefault="007B1FCB">
      <w:pPr>
        <w:ind w:left="360" w:hanging="4080"/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Default="007B1FCB">
      <w:pPr>
        <w:tabs>
          <w:tab w:val="left" w:pos="3960"/>
        </w:tabs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7C0D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Zhotoviteľ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b/>
          <w:sz w:val="20"/>
          <w:szCs w:val="20"/>
        </w:rPr>
        <w:t xml:space="preserve"> C.S. BITUNOVA spol. s r.o.</w:t>
      </w:r>
    </w:p>
    <w:p w:rsidR="00BD25AC" w:rsidRDefault="00BD25AC" w:rsidP="00BD25AC">
      <w:pPr>
        <w:tabs>
          <w:tab w:val="left" w:pos="3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</w:t>
      </w:r>
      <w:r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b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sz w:val="20"/>
          <w:szCs w:val="20"/>
        </w:rPr>
        <w:t>Neresnícka cesta 3, 960 01  Zvolen</w:t>
      </w:r>
    </w:p>
    <w:p w:rsidR="007B1FCB" w:rsidRDefault="009E1117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Zastúpený</w:t>
      </w:r>
      <w:r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b/>
          <w:sz w:val="20"/>
          <w:szCs w:val="20"/>
        </w:rPr>
        <w:t xml:space="preserve">Ing. </w:t>
      </w:r>
      <w:r w:rsidR="0087565F">
        <w:rPr>
          <w:rFonts w:ascii="Arial" w:hAnsi="Arial" w:cs="Arial"/>
          <w:b/>
          <w:sz w:val="20"/>
          <w:szCs w:val="20"/>
        </w:rPr>
        <w:t xml:space="preserve">Miroslav </w:t>
      </w:r>
      <w:r w:rsidR="00057AD1" w:rsidRPr="00A3131B">
        <w:rPr>
          <w:rFonts w:ascii="Arial" w:hAnsi="Arial" w:cs="Arial"/>
          <w:b/>
          <w:sz w:val="20"/>
          <w:szCs w:val="20"/>
        </w:rPr>
        <w:t>Š</w:t>
      </w:r>
      <w:r w:rsidR="0087565F">
        <w:rPr>
          <w:rFonts w:ascii="Arial" w:hAnsi="Arial" w:cs="Arial"/>
          <w:b/>
          <w:sz w:val="20"/>
          <w:szCs w:val="20"/>
        </w:rPr>
        <w:t>ufliarsky</w:t>
      </w:r>
      <w:r w:rsidR="00057AD1" w:rsidRPr="00057AD1">
        <w:rPr>
          <w:rFonts w:ascii="Arial" w:hAnsi="Arial" w:cs="Arial"/>
          <w:sz w:val="20"/>
          <w:szCs w:val="20"/>
        </w:rPr>
        <w:t>, konateľ spoločnosti</w:t>
      </w:r>
    </w:p>
    <w:p w:rsidR="0087565F" w:rsidRDefault="0087565F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87565F">
        <w:rPr>
          <w:rFonts w:ascii="Arial" w:hAnsi="Arial" w:cs="Arial"/>
          <w:b/>
          <w:sz w:val="20"/>
          <w:szCs w:val="20"/>
        </w:rPr>
        <w:t>Ing. Ján Štefík</w:t>
      </w:r>
      <w:r>
        <w:rPr>
          <w:rFonts w:ascii="Arial" w:hAnsi="Arial" w:cs="Arial"/>
          <w:sz w:val="20"/>
          <w:szCs w:val="20"/>
        </w:rPr>
        <w:t>, konateľ spoločnosti</w:t>
      </w:r>
    </w:p>
    <w:p w:rsidR="0087565F" w:rsidRDefault="0087565F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7565F">
        <w:rPr>
          <w:rFonts w:ascii="Arial" w:hAnsi="Arial" w:cs="Arial"/>
          <w:b/>
          <w:sz w:val="20"/>
          <w:szCs w:val="20"/>
        </w:rPr>
        <w:t>Ing. Mária Melichová</w:t>
      </w:r>
      <w:r>
        <w:rPr>
          <w:rFonts w:ascii="Arial" w:hAnsi="Arial" w:cs="Arial"/>
          <w:sz w:val="20"/>
          <w:szCs w:val="20"/>
        </w:rPr>
        <w:t>, prokurista spoločnosti</w:t>
      </w:r>
    </w:p>
    <w:p w:rsidR="0087565F" w:rsidRPr="0087565F" w:rsidRDefault="007B1FC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>Osoby oprávnené rokovať</w:t>
      </w:r>
    </w:p>
    <w:p w:rsidR="007B1FCB" w:rsidRPr="0087565F" w:rsidRDefault="0087565F" w:rsidP="0087565F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>-</w:t>
      </w:r>
      <w:r w:rsidR="007B1FCB" w:rsidRPr="0087565F">
        <w:rPr>
          <w:rFonts w:ascii="Arial" w:hAnsi="Arial" w:cs="Arial"/>
          <w:sz w:val="20"/>
          <w:szCs w:val="20"/>
        </w:rPr>
        <w:t xml:space="preserve"> vo veciach</w:t>
      </w:r>
      <w:r w:rsidRPr="0087565F">
        <w:rPr>
          <w:rFonts w:ascii="Arial" w:hAnsi="Arial" w:cs="Arial"/>
          <w:sz w:val="20"/>
          <w:szCs w:val="20"/>
        </w:rPr>
        <w:t xml:space="preserve"> </w:t>
      </w:r>
      <w:r w:rsidR="00C37F20" w:rsidRPr="0087565F">
        <w:rPr>
          <w:rFonts w:ascii="Arial" w:hAnsi="Arial" w:cs="Arial"/>
          <w:sz w:val="20"/>
          <w:szCs w:val="20"/>
        </w:rPr>
        <w:t>zmluvných</w:t>
      </w:r>
      <w:r w:rsidRPr="0087565F">
        <w:rPr>
          <w:rFonts w:ascii="Arial" w:hAnsi="Arial" w:cs="Arial"/>
          <w:sz w:val="20"/>
          <w:szCs w:val="20"/>
        </w:rPr>
        <w:t xml:space="preserve">                           </w:t>
      </w:r>
      <w:r w:rsidR="00C37F20" w:rsidRPr="0087565F">
        <w:rPr>
          <w:rFonts w:ascii="Arial" w:hAnsi="Arial" w:cs="Arial"/>
          <w:sz w:val="20"/>
          <w:szCs w:val="20"/>
        </w:rPr>
        <w:t>:</w:t>
      </w:r>
      <w:r w:rsidR="00057AD1" w:rsidRPr="0087565F">
        <w:rPr>
          <w:rFonts w:ascii="Arial" w:hAnsi="Arial" w:cs="Arial"/>
          <w:sz w:val="20"/>
          <w:szCs w:val="20"/>
        </w:rPr>
        <w:t xml:space="preserve"> Ing. </w:t>
      </w:r>
      <w:r w:rsidRPr="0087565F">
        <w:rPr>
          <w:rFonts w:ascii="Arial" w:hAnsi="Arial" w:cs="Arial"/>
          <w:sz w:val="20"/>
          <w:szCs w:val="20"/>
        </w:rPr>
        <w:t xml:space="preserve">Miroslav </w:t>
      </w:r>
      <w:r w:rsidR="00057AD1" w:rsidRPr="0087565F">
        <w:rPr>
          <w:rFonts w:ascii="Arial" w:hAnsi="Arial" w:cs="Arial"/>
          <w:sz w:val="20"/>
          <w:szCs w:val="20"/>
        </w:rPr>
        <w:t>Š</w:t>
      </w:r>
      <w:r w:rsidRPr="0087565F">
        <w:rPr>
          <w:rFonts w:ascii="Arial" w:hAnsi="Arial" w:cs="Arial"/>
          <w:sz w:val="20"/>
          <w:szCs w:val="20"/>
        </w:rPr>
        <w:t>ufliarsky</w:t>
      </w:r>
      <w:r w:rsidR="00057AD1" w:rsidRPr="0087565F">
        <w:rPr>
          <w:rFonts w:ascii="Arial" w:hAnsi="Arial" w:cs="Arial"/>
          <w:sz w:val="20"/>
          <w:szCs w:val="20"/>
        </w:rPr>
        <w:t xml:space="preserve">, konateľ spoločnosti </w:t>
      </w:r>
    </w:p>
    <w:p w:rsidR="009E1117" w:rsidRPr="0087565F" w:rsidRDefault="007B1FCB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ab/>
      </w:r>
      <w:r w:rsidR="00F2715C" w:rsidRPr="0087565F">
        <w:rPr>
          <w:rFonts w:ascii="Arial" w:hAnsi="Arial" w:cs="Arial"/>
          <w:sz w:val="20"/>
          <w:szCs w:val="20"/>
        </w:rPr>
        <w:tab/>
      </w:r>
      <w:r w:rsidR="00F2715C" w:rsidRPr="0087565F">
        <w:rPr>
          <w:rFonts w:ascii="Arial" w:hAnsi="Arial" w:cs="Arial"/>
          <w:sz w:val="20"/>
          <w:szCs w:val="20"/>
        </w:rPr>
        <w:tab/>
      </w:r>
      <w:r w:rsidR="0087565F" w:rsidRPr="0087565F">
        <w:rPr>
          <w:rFonts w:ascii="Arial" w:hAnsi="Arial" w:cs="Arial"/>
          <w:sz w:val="20"/>
          <w:szCs w:val="20"/>
        </w:rPr>
        <w:t xml:space="preserve"> </w:t>
      </w:r>
      <w:r w:rsidR="00057AD1" w:rsidRPr="0087565F">
        <w:rPr>
          <w:rFonts w:ascii="Arial" w:hAnsi="Arial" w:cs="Arial"/>
          <w:sz w:val="20"/>
          <w:szCs w:val="20"/>
        </w:rPr>
        <w:t xml:space="preserve"> Ing. Ján Štefík, </w:t>
      </w:r>
      <w:r w:rsidR="0087565F" w:rsidRPr="0087565F">
        <w:rPr>
          <w:rFonts w:ascii="Arial" w:hAnsi="Arial" w:cs="Arial"/>
          <w:sz w:val="20"/>
          <w:szCs w:val="20"/>
        </w:rPr>
        <w:t xml:space="preserve">konateľ </w:t>
      </w:r>
      <w:r w:rsidR="00057AD1" w:rsidRPr="0087565F">
        <w:rPr>
          <w:rFonts w:ascii="Arial" w:hAnsi="Arial" w:cs="Arial"/>
          <w:sz w:val="20"/>
          <w:szCs w:val="20"/>
        </w:rPr>
        <w:t>spoločnosti</w:t>
      </w:r>
    </w:p>
    <w:p w:rsidR="0087565F" w:rsidRPr="0087565F" w:rsidRDefault="0087565F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ab/>
      </w:r>
      <w:r w:rsidRPr="0087565F">
        <w:rPr>
          <w:rFonts w:ascii="Arial" w:hAnsi="Arial" w:cs="Arial"/>
          <w:sz w:val="20"/>
          <w:szCs w:val="20"/>
        </w:rPr>
        <w:tab/>
      </w:r>
      <w:r w:rsidRPr="0087565F">
        <w:rPr>
          <w:rFonts w:ascii="Arial" w:hAnsi="Arial" w:cs="Arial"/>
          <w:sz w:val="20"/>
          <w:szCs w:val="20"/>
        </w:rPr>
        <w:tab/>
        <w:t xml:space="preserve">  Ing. Mária Melichová, prokurista spoločnosti</w:t>
      </w:r>
    </w:p>
    <w:p w:rsidR="007B1FCB" w:rsidRPr="0087565F" w:rsidRDefault="0087565F" w:rsidP="009E1117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 xml:space="preserve">      - vo veciach t</w:t>
      </w:r>
      <w:r w:rsidR="007B1FCB" w:rsidRPr="0087565F">
        <w:rPr>
          <w:rFonts w:ascii="Arial" w:hAnsi="Arial" w:cs="Arial"/>
          <w:sz w:val="20"/>
          <w:szCs w:val="20"/>
        </w:rPr>
        <w:t>echni</w:t>
      </w:r>
      <w:r w:rsidR="00F2715C" w:rsidRPr="0087565F">
        <w:rPr>
          <w:rFonts w:ascii="Arial" w:hAnsi="Arial" w:cs="Arial"/>
          <w:sz w:val="20"/>
          <w:szCs w:val="20"/>
        </w:rPr>
        <w:t>ckých</w:t>
      </w:r>
      <w:r w:rsidRPr="0087565F">
        <w:rPr>
          <w:rFonts w:ascii="Arial" w:hAnsi="Arial" w:cs="Arial"/>
          <w:sz w:val="20"/>
          <w:szCs w:val="20"/>
        </w:rPr>
        <w:tab/>
      </w:r>
      <w:r w:rsidRPr="0087565F">
        <w:rPr>
          <w:rFonts w:ascii="Arial" w:hAnsi="Arial" w:cs="Arial"/>
          <w:sz w:val="20"/>
          <w:szCs w:val="20"/>
        </w:rPr>
        <w:tab/>
      </w:r>
      <w:r w:rsidR="00F2715C" w:rsidRPr="0087565F">
        <w:rPr>
          <w:rFonts w:ascii="Arial" w:hAnsi="Arial" w:cs="Arial"/>
          <w:sz w:val="20"/>
          <w:szCs w:val="20"/>
        </w:rPr>
        <w:tab/>
        <w:t>:</w:t>
      </w:r>
      <w:r w:rsidR="00057AD1" w:rsidRPr="0087565F">
        <w:rPr>
          <w:rFonts w:ascii="Arial" w:hAnsi="Arial" w:cs="Arial"/>
          <w:sz w:val="20"/>
          <w:szCs w:val="20"/>
        </w:rPr>
        <w:t xml:space="preserve"> Ing. Miroslav Šufliarsky</w:t>
      </w:r>
      <w:r w:rsidR="00A3131B" w:rsidRPr="0087565F">
        <w:rPr>
          <w:rFonts w:ascii="Arial" w:hAnsi="Arial" w:cs="Arial"/>
          <w:sz w:val="20"/>
          <w:szCs w:val="20"/>
        </w:rPr>
        <w:t xml:space="preserve">, </w:t>
      </w:r>
      <w:r w:rsidRPr="0087565F">
        <w:rPr>
          <w:rFonts w:ascii="Arial" w:hAnsi="Arial" w:cs="Arial"/>
          <w:sz w:val="20"/>
          <w:szCs w:val="20"/>
        </w:rPr>
        <w:t>konateľ spoločnosti</w:t>
      </w:r>
    </w:p>
    <w:p w:rsidR="0087565F" w:rsidRDefault="0087565F" w:rsidP="009E1117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 w:rsidRPr="0087565F">
        <w:rPr>
          <w:rFonts w:ascii="Arial" w:hAnsi="Arial" w:cs="Arial"/>
          <w:sz w:val="20"/>
          <w:szCs w:val="20"/>
        </w:rPr>
        <w:tab/>
      </w:r>
      <w:r w:rsidRPr="0087565F">
        <w:rPr>
          <w:rFonts w:ascii="Arial" w:hAnsi="Arial" w:cs="Arial"/>
          <w:sz w:val="20"/>
          <w:szCs w:val="20"/>
        </w:rPr>
        <w:tab/>
      </w:r>
      <w:r w:rsidRPr="0087565F">
        <w:rPr>
          <w:rFonts w:ascii="Arial" w:hAnsi="Arial" w:cs="Arial"/>
          <w:sz w:val="20"/>
          <w:szCs w:val="20"/>
        </w:rPr>
        <w:tab/>
        <w:t xml:space="preserve">  Ing. Ján Štefík, konateľ</w:t>
      </w:r>
      <w:r>
        <w:rPr>
          <w:rFonts w:ascii="Arial" w:hAnsi="Arial" w:cs="Arial"/>
          <w:sz w:val="20"/>
          <w:szCs w:val="20"/>
        </w:rPr>
        <w:t xml:space="preserve"> spoločnosti</w:t>
      </w:r>
    </w:p>
    <w:p w:rsidR="0087565F" w:rsidRDefault="0087565F" w:rsidP="0087565F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057AD1">
        <w:rPr>
          <w:rFonts w:ascii="Arial" w:hAnsi="Arial" w:cs="Arial"/>
          <w:sz w:val="20"/>
          <w:szCs w:val="20"/>
        </w:rPr>
        <w:t>Tatrabanka a.s. Bratislava</w:t>
      </w:r>
    </w:p>
    <w:p w:rsidR="0087565F" w:rsidRDefault="0087565F" w:rsidP="0087565F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057AD1">
        <w:rPr>
          <w:rFonts w:ascii="Arial" w:hAnsi="Arial" w:cs="Arial"/>
          <w:sz w:val="20"/>
          <w:szCs w:val="20"/>
        </w:rPr>
        <w:t>2620040491/1100</w:t>
      </w:r>
    </w:p>
    <w:p w:rsidR="007B1FCB" w:rsidRDefault="00C37F20">
      <w:pPr>
        <w:tabs>
          <w:tab w:val="left" w:pos="360"/>
          <w:tab w:val="left" w:pos="3960"/>
        </w:tabs>
        <w:ind w:right="-39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30228247</w:t>
      </w:r>
    </w:p>
    <w:p w:rsidR="007B1FCB" w:rsidRDefault="00C37F20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2020475193</w:t>
      </w:r>
    </w:p>
    <w:p w:rsidR="007B1FCB" w:rsidRDefault="00C37F20">
      <w:pPr>
        <w:tabs>
          <w:tab w:val="left" w:pos="3960"/>
        </w:tabs>
        <w:ind w:right="-397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SK2020475193</w:t>
      </w:r>
    </w:p>
    <w:p w:rsidR="0087565F" w:rsidRDefault="0087565F" w:rsidP="0087565F">
      <w:pPr>
        <w:tabs>
          <w:tab w:val="left" w:pos="3960"/>
        </w:tabs>
        <w:ind w:right="-397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057AD1">
        <w:rPr>
          <w:rFonts w:ascii="Arial" w:hAnsi="Arial" w:cs="Arial"/>
          <w:sz w:val="20"/>
          <w:szCs w:val="20"/>
        </w:rPr>
        <w:t>045 / 524 33 00</w:t>
      </w:r>
    </w:p>
    <w:p w:rsidR="0087565F" w:rsidRDefault="0087565F" w:rsidP="0087565F">
      <w:pPr>
        <w:tabs>
          <w:tab w:val="left" w:pos="3960"/>
        </w:tabs>
        <w:ind w:right="-398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057AD1">
        <w:rPr>
          <w:rFonts w:ascii="Arial" w:hAnsi="Arial" w:cs="Arial"/>
          <w:sz w:val="20"/>
          <w:szCs w:val="20"/>
        </w:rPr>
        <w:t>045 / 524 33 01</w:t>
      </w:r>
    </w:p>
    <w:p w:rsidR="0087565F" w:rsidRDefault="0087565F" w:rsidP="0087565F">
      <w:pPr>
        <w:tabs>
          <w:tab w:val="left" w:pos="3960"/>
          <w:tab w:val="left" w:pos="9720"/>
          <w:tab w:val="left" w:pos="11160"/>
        </w:tabs>
        <w:ind w:right="-398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  <w:t xml:space="preserve">: </w:t>
      </w:r>
      <w:hyperlink r:id="rId7" w:history="1">
        <w:r w:rsidRPr="00557F89">
          <w:rPr>
            <w:rStyle w:val="Hypertextovprepojenie"/>
            <w:rFonts w:ascii="Arial" w:hAnsi="Arial" w:cs="Arial"/>
            <w:sz w:val="20"/>
            <w:szCs w:val="20"/>
          </w:rPr>
          <w:t>csbitunova@bitunova.eu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B1FCB" w:rsidRDefault="00BD25AC" w:rsidP="00A3131B">
      <w:pPr>
        <w:tabs>
          <w:tab w:val="left" w:pos="360"/>
          <w:tab w:val="left" w:pos="3960"/>
        </w:tabs>
        <w:ind w:left="4080" w:right="-398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Právna forma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A3131B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spoločnosť s ručením obmedzeným, zapísaná v Obchodnom registri Okresného súdu Banská Bystrica, oddiel Sro, vložka č. 574/S</w:t>
      </w:r>
    </w:p>
    <w:p w:rsidR="00057AD1" w:rsidRDefault="00057AD1">
      <w:pPr>
        <w:ind w:left="3960" w:hanging="1800"/>
        <w:jc w:val="both"/>
        <w:rPr>
          <w:rFonts w:ascii="Arial" w:hAnsi="Arial" w:cs="Arial"/>
          <w:sz w:val="20"/>
          <w:szCs w:val="20"/>
        </w:rPr>
      </w:pPr>
    </w:p>
    <w:p w:rsidR="004404DA" w:rsidRDefault="007B1FCB" w:rsidP="004404DA">
      <w:pPr>
        <w:ind w:hanging="4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ďalej len zhotoviteľ )</w:t>
      </w:r>
    </w:p>
    <w:p w:rsidR="004404DA" w:rsidRDefault="004404DA" w:rsidP="004404DA">
      <w:pPr>
        <w:pStyle w:val="Nadpis2"/>
        <w:spacing w:line="240" w:lineRule="auto"/>
        <w:rPr>
          <w:rFonts w:cs="Arial"/>
          <w:bCs w:val="0"/>
          <w:iCs/>
          <w:sz w:val="20"/>
          <w:szCs w:val="20"/>
        </w:rPr>
      </w:pPr>
    </w:p>
    <w:p w:rsidR="00843598" w:rsidRPr="00843598" w:rsidRDefault="00843598" w:rsidP="004404DA">
      <w:pPr>
        <w:pStyle w:val="Nadpis2"/>
        <w:spacing w:line="240" w:lineRule="auto"/>
        <w:rPr>
          <w:rFonts w:cs="Arial"/>
          <w:sz w:val="20"/>
          <w:szCs w:val="20"/>
        </w:rPr>
      </w:pPr>
      <w:r w:rsidRPr="00843598">
        <w:rPr>
          <w:rFonts w:cs="Arial"/>
          <w:bCs w:val="0"/>
          <w:iCs/>
          <w:sz w:val="20"/>
          <w:szCs w:val="20"/>
        </w:rPr>
        <w:t>PREAMBULA</w:t>
      </w:r>
    </w:p>
    <w:p w:rsidR="004404DA" w:rsidRDefault="004404DA" w:rsidP="004404DA">
      <w:pPr>
        <w:pStyle w:val="Nadpis1"/>
        <w:jc w:val="left"/>
        <w:rPr>
          <w:sz w:val="20"/>
          <w:szCs w:val="20"/>
        </w:rPr>
      </w:pPr>
    </w:p>
    <w:p w:rsidR="00843598" w:rsidRDefault="00843598" w:rsidP="004404DA">
      <w:pPr>
        <w:pStyle w:val="Nadpis1"/>
        <w:tabs>
          <w:tab w:val="clear" w:pos="540"/>
          <w:tab w:val="num" w:pos="567"/>
        </w:tabs>
        <w:ind w:left="567"/>
        <w:jc w:val="left"/>
        <w:rPr>
          <w:rFonts w:cs="Arial"/>
          <w:b/>
          <w:bCs/>
          <w:sz w:val="20"/>
          <w:szCs w:val="20"/>
        </w:rPr>
      </w:pPr>
      <w:r w:rsidRPr="00843598">
        <w:rPr>
          <w:sz w:val="20"/>
          <w:szCs w:val="20"/>
        </w:rPr>
        <w:t>Zmluvné strany uzatvárajú túto zmluvu na základe výsledku verejného obstarávania postupom zákazky s nízkou hodnotou podľa zákona č. 25/2006 Z. z. o verejnom obstarávaní a o zmene a doplnení niektorých zákonov v znení neskorších predpisov</w:t>
      </w:r>
    </w:p>
    <w:p w:rsidR="004404DA" w:rsidRDefault="004404DA" w:rsidP="004404DA">
      <w:pPr>
        <w:pStyle w:val="Nadpis1"/>
        <w:rPr>
          <w:rFonts w:cs="Arial"/>
          <w:b/>
          <w:bCs/>
          <w:sz w:val="20"/>
          <w:szCs w:val="20"/>
        </w:rPr>
      </w:pPr>
    </w:p>
    <w:p w:rsidR="004404DA" w:rsidRPr="004404DA" w:rsidRDefault="004404DA" w:rsidP="004404DA"/>
    <w:p w:rsidR="007B1FCB" w:rsidRDefault="007B1FCB" w:rsidP="004404DA">
      <w:pPr>
        <w:pStyle w:val="Nadpis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Čl. 2</w:t>
      </w:r>
      <w:r w:rsidR="00D47E49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 Predmet zmluvy</w:t>
      </w:r>
    </w:p>
    <w:p w:rsidR="007B1FCB" w:rsidRDefault="007B1FCB" w:rsidP="004404DA">
      <w:pPr>
        <w:rPr>
          <w:rFonts w:ascii="Arial" w:hAnsi="Arial" w:cs="Arial"/>
          <w:sz w:val="20"/>
          <w:szCs w:val="20"/>
        </w:rPr>
      </w:pPr>
    </w:p>
    <w:p w:rsidR="007B1FCB" w:rsidRDefault="007B1FCB" w:rsidP="00B91536">
      <w:pPr>
        <w:pStyle w:val="Nadpis1"/>
        <w:ind w:left="480" w:hanging="480"/>
        <w:jc w:val="both"/>
        <w:rPr>
          <w:rFonts w:eastAsia="Arial Unicode MS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2.1. </w:t>
      </w:r>
      <w:r>
        <w:rPr>
          <w:rFonts w:cs="Arial"/>
          <w:sz w:val="20"/>
          <w:szCs w:val="20"/>
        </w:rPr>
        <w:tab/>
        <w:t>Zhotoviteľ sa zaväzuje, že v rozsahu a za podmi</w:t>
      </w:r>
      <w:r w:rsidR="00BD25AC">
        <w:rPr>
          <w:rFonts w:cs="Arial"/>
          <w:sz w:val="20"/>
          <w:szCs w:val="20"/>
        </w:rPr>
        <w:t>enok dohodnutých v tejto zmluve a</w:t>
      </w:r>
      <w:r>
        <w:rPr>
          <w:rFonts w:cs="Arial"/>
          <w:sz w:val="20"/>
          <w:szCs w:val="20"/>
        </w:rPr>
        <w:t xml:space="preserve"> jej neoddeliteľných príloh, zrealizuje pre objednávateľa práce: </w:t>
      </w:r>
    </w:p>
    <w:p w:rsidR="007B1FCB" w:rsidRDefault="007B1FCB" w:rsidP="00BD25AC">
      <w:pPr>
        <w:pStyle w:val="Zkladntext3"/>
        <w:ind w:left="480"/>
        <w:rPr>
          <w:b/>
          <w:sz w:val="20"/>
        </w:rPr>
      </w:pPr>
      <w:r>
        <w:rPr>
          <w:b/>
          <w:sz w:val="20"/>
        </w:rPr>
        <w:t>„</w:t>
      </w:r>
      <w:r w:rsidR="00C37F20">
        <w:rPr>
          <w:b/>
          <w:sz w:val="20"/>
        </w:rPr>
        <w:t xml:space="preserve"> Vysprávky vozoviek </w:t>
      </w:r>
      <w:r w:rsidR="00A3131B">
        <w:rPr>
          <w:b/>
          <w:sz w:val="20"/>
        </w:rPr>
        <w:t xml:space="preserve">dýzovou metódou </w:t>
      </w:r>
      <w:r w:rsidR="00C31D80">
        <w:rPr>
          <w:b/>
          <w:sz w:val="20"/>
        </w:rPr>
        <w:t xml:space="preserve">na cestách I. triedy </w:t>
      </w:r>
      <w:r w:rsidR="00A3131B">
        <w:rPr>
          <w:b/>
          <w:sz w:val="20"/>
        </w:rPr>
        <w:t>v Banskobystrickom kraji</w:t>
      </w:r>
      <w:r>
        <w:rPr>
          <w:b/>
          <w:sz w:val="20"/>
        </w:rPr>
        <w:t>“</w:t>
      </w:r>
    </w:p>
    <w:p w:rsidR="007B1FCB" w:rsidRPr="00843598" w:rsidRDefault="003C1934" w:rsidP="00B91536">
      <w:pPr>
        <w:pStyle w:val="Zkladntext2"/>
        <w:numPr>
          <w:ilvl w:val="1"/>
          <w:numId w:val="1"/>
        </w:numPr>
        <w:tabs>
          <w:tab w:val="left" w:pos="567"/>
          <w:tab w:val="left" w:pos="3544"/>
          <w:tab w:val="left" w:pos="3686"/>
        </w:tabs>
        <w:spacing w:before="120"/>
        <w:jc w:val="both"/>
        <w:rPr>
          <w:rFonts w:eastAsia="Batang"/>
          <w:bCs/>
          <w:sz w:val="20"/>
          <w:szCs w:val="20"/>
        </w:rPr>
      </w:pPr>
      <w:r>
        <w:rPr>
          <w:bCs/>
          <w:sz w:val="20"/>
          <w:szCs w:val="20"/>
        </w:rPr>
        <w:t>O</w:t>
      </w:r>
      <w:r w:rsidR="007B1FCB">
        <w:rPr>
          <w:bCs/>
          <w:sz w:val="20"/>
          <w:szCs w:val="20"/>
        </w:rPr>
        <w:t>bjednávateľ sa zaväzuje, že dokončené dielo bez vád a nedorobkov od zhotoviteľa prevezme, zaplatí mu za jeho vykonanie zmluvne dohodnutú cenu a poskytne mu dohodnuté spolupôsobenie</w:t>
      </w:r>
    </w:p>
    <w:p w:rsidR="00843598" w:rsidRPr="003C1934" w:rsidRDefault="00843598" w:rsidP="004404DA">
      <w:pPr>
        <w:pStyle w:val="Zkladntext2"/>
        <w:tabs>
          <w:tab w:val="left" w:pos="567"/>
          <w:tab w:val="left" w:pos="3544"/>
          <w:tab w:val="left" w:pos="3686"/>
        </w:tabs>
        <w:jc w:val="both"/>
        <w:rPr>
          <w:rFonts w:eastAsia="Batang"/>
          <w:bCs/>
          <w:sz w:val="20"/>
          <w:szCs w:val="20"/>
        </w:rPr>
      </w:pPr>
    </w:p>
    <w:p w:rsidR="007B1FCB" w:rsidRDefault="007B1FCB">
      <w:pPr>
        <w:pStyle w:val="Zkladntext2"/>
        <w:tabs>
          <w:tab w:val="left" w:pos="567"/>
          <w:tab w:val="left" w:pos="3544"/>
          <w:tab w:val="left" w:pos="3686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Čl. 3</w:t>
      </w:r>
      <w:r w:rsidR="00D47E49">
        <w:rPr>
          <w:rFonts w:eastAsia="Batang"/>
          <w:b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Druh a rozsah prác</w:t>
      </w:r>
    </w:p>
    <w:p w:rsidR="007B1FCB" w:rsidRDefault="007B1FCB">
      <w:pPr>
        <w:pStyle w:val="Zkladntext2"/>
        <w:tabs>
          <w:tab w:val="left" w:pos="567"/>
          <w:tab w:val="left" w:pos="3544"/>
          <w:tab w:val="left" w:pos="3686"/>
        </w:tabs>
        <w:jc w:val="center"/>
        <w:rPr>
          <w:sz w:val="20"/>
          <w:szCs w:val="20"/>
        </w:rPr>
      </w:pPr>
    </w:p>
    <w:p w:rsidR="007B1FCB" w:rsidRDefault="007B1FCB" w:rsidP="00A3131B">
      <w:pPr>
        <w:pStyle w:val="Zkladntext2"/>
        <w:tabs>
          <w:tab w:val="left" w:pos="480"/>
          <w:tab w:val="left" w:pos="3544"/>
          <w:tab w:val="left" w:pos="3686"/>
        </w:tabs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BE359B">
        <w:rPr>
          <w:sz w:val="20"/>
          <w:szCs w:val="20"/>
        </w:rPr>
        <w:tab/>
      </w:r>
      <w:r w:rsidR="00BD25AC">
        <w:rPr>
          <w:sz w:val="20"/>
          <w:szCs w:val="20"/>
        </w:rPr>
        <w:t>Záväzným podkladom pre vykonanie prác je list objednávateľa č.j.</w:t>
      </w:r>
      <w:r w:rsidR="00324374">
        <w:rPr>
          <w:sz w:val="20"/>
          <w:szCs w:val="20"/>
        </w:rPr>
        <w:t xml:space="preserve"> </w:t>
      </w:r>
      <w:r w:rsidR="00843598">
        <w:rPr>
          <w:sz w:val="20"/>
          <w:szCs w:val="20"/>
        </w:rPr>
        <w:t>VO-627/2010</w:t>
      </w:r>
      <w:r w:rsidR="00BD25AC">
        <w:rPr>
          <w:sz w:val="20"/>
          <w:szCs w:val="20"/>
        </w:rPr>
        <w:t xml:space="preserve"> </w:t>
      </w:r>
      <w:r w:rsidR="00A3131B">
        <w:rPr>
          <w:sz w:val="20"/>
          <w:szCs w:val="20"/>
        </w:rPr>
        <w:t xml:space="preserve">zo dňa </w:t>
      </w:r>
      <w:r w:rsidR="00843598">
        <w:rPr>
          <w:sz w:val="20"/>
          <w:szCs w:val="20"/>
        </w:rPr>
        <w:t>29.3.2010</w:t>
      </w:r>
      <w:r w:rsidR="00C31D80">
        <w:rPr>
          <w:sz w:val="20"/>
          <w:szCs w:val="20"/>
        </w:rPr>
        <w:t xml:space="preserve"> </w:t>
      </w:r>
      <w:r w:rsidR="00A3131B">
        <w:rPr>
          <w:sz w:val="20"/>
          <w:szCs w:val="20"/>
        </w:rPr>
        <w:t xml:space="preserve">o prijatí ponuky </w:t>
      </w:r>
      <w:r w:rsidR="00BD25AC">
        <w:rPr>
          <w:sz w:val="20"/>
          <w:szCs w:val="20"/>
        </w:rPr>
        <w:t>zhotoviteľa, dr</w:t>
      </w:r>
      <w:r w:rsidR="003C1934">
        <w:rPr>
          <w:sz w:val="20"/>
          <w:szCs w:val="20"/>
        </w:rPr>
        <w:t xml:space="preserve">uh a rozsah prác </w:t>
      </w:r>
      <w:r w:rsidR="005A665D">
        <w:rPr>
          <w:sz w:val="20"/>
          <w:szCs w:val="20"/>
        </w:rPr>
        <w:t>u</w:t>
      </w:r>
      <w:r w:rsidR="003C1934">
        <w:rPr>
          <w:sz w:val="20"/>
          <w:szCs w:val="20"/>
        </w:rPr>
        <w:t xml:space="preserve">rčený </w:t>
      </w:r>
      <w:r w:rsidR="004C18EC">
        <w:rPr>
          <w:sz w:val="20"/>
          <w:szCs w:val="20"/>
        </w:rPr>
        <w:t xml:space="preserve">súťažnými podkladmi </w:t>
      </w:r>
      <w:r w:rsidR="003C1934">
        <w:rPr>
          <w:sz w:val="20"/>
          <w:szCs w:val="20"/>
        </w:rPr>
        <w:t xml:space="preserve">objednávateľa </w:t>
      </w:r>
      <w:r w:rsidR="00F2715C">
        <w:rPr>
          <w:sz w:val="20"/>
          <w:szCs w:val="20"/>
        </w:rPr>
        <w:t>zo</w:t>
      </w:r>
      <w:r w:rsidR="00BE359B">
        <w:rPr>
          <w:sz w:val="20"/>
          <w:szCs w:val="20"/>
        </w:rPr>
        <w:t xml:space="preserve"> dňa </w:t>
      </w:r>
      <w:r w:rsidR="00C31D80">
        <w:rPr>
          <w:sz w:val="20"/>
          <w:szCs w:val="20"/>
        </w:rPr>
        <w:t>12</w:t>
      </w:r>
      <w:r w:rsidR="00A3131B">
        <w:rPr>
          <w:sz w:val="20"/>
          <w:szCs w:val="20"/>
        </w:rPr>
        <w:t>.03.20</w:t>
      </w:r>
      <w:r w:rsidR="00C31D80">
        <w:rPr>
          <w:sz w:val="20"/>
          <w:szCs w:val="20"/>
        </w:rPr>
        <w:t>10</w:t>
      </w:r>
      <w:r w:rsidR="00BE359B">
        <w:rPr>
          <w:sz w:val="20"/>
          <w:szCs w:val="20"/>
        </w:rPr>
        <w:t xml:space="preserve"> </w:t>
      </w:r>
      <w:r w:rsidR="003C1934">
        <w:rPr>
          <w:sz w:val="20"/>
          <w:szCs w:val="20"/>
        </w:rPr>
        <w:t>a ponuk</w:t>
      </w:r>
      <w:r w:rsidR="00F2715C">
        <w:rPr>
          <w:sz w:val="20"/>
          <w:szCs w:val="20"/>
        </w:rPr>
        <w:t xml:space="preserve">ou zhotoviteľa zo dňa </w:t>
      </w:r>
      <w:r w:rsidR="00C31D80">
        <w:rPr>
          <w:sz w:val="20"/>
          <w:szCs w:val="20"/>
        </w:rPr>
        <w:t>18</w:t>
      </w:r>
      <w:r w:rsidR="00A3131B">
        <w:rPr>
          <w:sz w:val="20"/>
          <w:szCs w:val="20"/>
        </w:rPr>
        <w:t>.0</w:t>
      </w:r>
      <w:r w:rsidR="00C31D80">
        <w:rPr>
          <w:sz w:val="20"/>
          <w:szCs w:val="20"/>
        </w:rPr>
        <w:t>3</w:t>
      </w:r>
      <w:r w:rsidR="00A3131B">
        <w:rPr>
          <w:sz w:val="20"/>
          <w:szCs w:val="20"/>
        </w:rPr>
        <w:t>.20</w:t>
      </w:r>
      <w:r w:rsidR="00C31D80">
        <w:rPr>
          <w:sz w:val="20"/>
          <w:szCs w:val="20"/>
        </w:rPr>
        <w:t>1</w:t>
      </w:r>
      <w:r w:rsidR="00A3131B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:rsidR="007B1FCB" w:rsidRPr="00BE359B" w:rsidRDefault="007B1FCB" w:rsidP="00A3131B">
      <w:pPr>
        <w:numPr>
          <w:ilvl w:val="1"/>
          <w:numId w:val="2"/>
        </w:numPr>
        <w:tabs>
          <w:tab w:val="clear" w:pos="360"/>
          <w:tab w:val="left" w:pos="480"/>
          <w:tab w:val="left" w:pos="2127"/>
          <w:tab w:val="left" w:pos="2835"/>
        </w:tabs>
        <w:ind w:left="480" w:hanging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Zhotoviteľ zrealizuje predmet zmluvy v členení a množstve podľa požiadaviek objednávateľa so zodpovednosťou za kvalitu prác v rozsahu určenom príslušnou normou. </w:t>
      </w:r>
    </w:p>
    <w:p w:rsidR="003C1934" w:rsidRPr="00BE359B" w:rsidRDefault="005A665D" w:rsidP="004F664E">
      <w:pPr>
        <w:numPr>
          <w:ilvl w:val="1"/>
          <w:numId w:val="2"/>
        </w:numPr>
        <w:tabs>
          <w:tab w:val="clear" w:pos="360"/>
          <w:tab w:val="num" w:pos="480"/>
          <w:tab w:val="left" w:pos="567"/>
          <w:tab w:val="left" w:pos="2127"/>
          <w:tab w:val="left" w:pos="2835"/>
        </w:tabs>
        <w:ind w:left="480" w:hanging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</w:t>
      </w:r>
      <w:r w:rsidR="00BE359B">
        <w:rPr>
          <w:rFonts w:ascii="Arial" w:hAnsi="Arial" w:cs="Arial"/>
          <w:sz w:val="20"/>
          <w:szCs w:val="20"/>
        </w:rPr>
        <w:t>spr</w:t>
      </w:r>
      <w:r>
        <w:rPr>
          <w:rFonts w:ascii="Arial" w:hAnsi="Arial" w:cs="Arial"/>
          <w:sz w:val="20"/>
          <w:szCs w:val="20"/>
        </w:rPr>
        <w:t>á</w:t>
      </w:r>
      <w:r w:rsidR="00BE359B">
        <w:rPr>
          <w:rFonts w:ascii="Arial" w:hAnsi="Arial" w:cs="Arial"/>
          <w:sz w:val="20"/>
          <w:szCs w:val="20"/>
        </w:rPr>
        <w:t>vky vozoviek pozostávajú</w:t>
      </w:r>
      <w:r w:rsidR="003C1934" w:rsidRPr="00BE359B">
        <w:rPr>
          <w:rFonts w:ascii="Arial" w:hAnsi="Arial" w:cs="Arial"/>
          <w:sz w:val="20"/>
          <w:szCs w:val="20"/>
        </w:rPr>
        <w:t xml:space="preserve"> z nasledovných prác: </w:t>
      </w:r>
    </w:p>
    <w:p w:rsidR="003C1934" w:rsidRPr="00BE359B" w:rsidRDefault="003C1934" w:rsidP="004F664E">
      <w:pPr>
        <w:pStyle w:val="Zkladntext2"/>
        <w:tabs>
          <w:tab w:val="left" w:pos="567"/>
        </w:tabs>
        <w:ind w:left="480"/>
        <w:jc w:val="both"/>
        <w:rPr>
          <w:sz w:val="20"/>
          <w:szCs w:val="20"/>
        </w:rPr>
      </w:pPr>
      <w:r w:rsidRPr="00BE359B">
        <w:rPr>
          <w:sz w:val="20"/>
          <w:szCs w:val="20"/>
        </w:rPr>
        <w:t>vykonanie opráv  porúch vozoviek s vyčistením, zapenetrovaním a</w:t>
      </w:r>
      <w:r w:rsidR="00BE359B">
        <w:rPr>
          <w:sz w:val="20"/>
          <w:szCs w:val="20"/>
        </w:rPr>
        <w:t> </w:t>
      </w:r>
      <w:r w:rsidRPr="00BE359B">
        <w:rPr>
          <w:sz w:val="20"/>
          <w:szCs w:val="20"/>
        </w:rPr>
        <w:t>vyplnením</w:t>
      </w:r>
      <w:r w:rsidR="00BE359B">
        <w:rPr>
          <w:sz w:val="20"/>
          <w:szCs w:val="20"/>
        </w:rPr>
        <w:t xml:space="preserve"> </w:t>
      </w:r>
      <w:r w:rsidR="005A665D" w:rsidRPr="00BE359B">
        <w:rPr>
          <w:sz w:val="20"/>
          <w:szCs w:val="20"/>
        </w:rPr>
        <w:t xml:space="preserve">zmesou z KAE </w:t>
      </w:r>
      <w:r w:rsidR="00074635">
        <w:rPr>
          <w:sz w:val="20"/>
          <w:szCs w:val="20"/>
        </w:rPr>
        <w:t>C 65 B4 /</w:t>
      </w:r>
      <w:r w:rsidR="005A665D" w:rsidRPr="00BE359B">
        <w:rPr>
          <w:sz w:val="20"/>
          <w:szCs w:val="20"/>
        </w:rPr>
        <w:t>BIT</w:t>
      </w:r>
      <w:r w:rsidR="00C31D80">
        <w:rPr>
          <w:sz w:val="20"/>
          <w:szCs w:val="20"/>
        </w:rPr>
        <w:t>-</w:t>
      </w:r>
      <w:r w:rsidR="005A665D" w:rsidRPr="00BE359B">
        <w:rPr>
          <w:sz w:val="20"/>
          <w:szCs w:val="20"/>
        </w:rPr>
        <w:t>65K</w:t>
      </w:r>
      <w:r w:rsidR="00074635">
        <w:rPr>
          <w:sz w:val="20"/>
          <w:szCs w:val="20"/>
        </w:rPr>
        <w:t xml:space="preserve"> </w:t>
      </w:r>
      <w:r w:rsidRPr="00BE359B">
        <w:rPr>
          <w:sz w:val="20"/>
          <w:szCs w:val="20"/>
        </w:rPr>
        <w:t>a kameniva frakcie 2-4 resp. 4-8 včítane dopravy materiálov na miesto opráv</w:t>
      </w:r>
      <w:r w:rsidR="00BE359B" w:rsidRPr="00BE359B">
        <w:rPr>
          <w:sz w:val="20"/>
          <w:szCs w:val="20"/>
        </w:rPr>
        <w:t xml:space="preserve"> </w:t>
      </w:r>
      <w:r w:rsidRPr="00BE359B">
        <w:rPr>
          <w:sz w:val="20"/>
          <w:szCs w:val="20"/>
        </w:rPr>
        <w:t>a označenia pracoviska prenosným dopravným značením</w:t>
      </w:r>
    </w:p>
    <w:p w:rsidR="007B1FCB" w:rsidRDefault="007B1FCB" w:rsidP="004F664E">
      <w:pPr>
        <w:numPr>
          <w:ilvl w:val="1"/>
          <w:numId w:val="2"/>
        </w:numPr>
        <w:tabs>
          <w:tab w:val="clear" w:pos="360"/>
          <w:tab w:val="num" w:pos="480"/>
          <w:tab w:val="left" w:pos="567"/>
          <w:tab w:val="left" w:pos="2127"/>
          <w:tab w:val="left" w:pos="2835"/>
        </w:tabs>
        <w:ind w:left="480" w:hanging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pri realizácii predmetu zmluvy dodrží nasledovný technologický postup: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očistenie poškodeného povrchu vozovky tlakom vzduchu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postrek očisteného poškodeného povrchu vozovky asfaltovým spojivom  tlakom vzduchu alebo čerpadlom emulzie špeciálneho zariadenia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nanesenie vrstvy kameniva obaleného asfaltovým spojivom (výslednej asfaltovej zmesi na údržbu vozoviek) pomocou špeciálneho zariadenia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posyp postriekaného povrchu vozovky alebo povrchu nanesenej asfaltovej zmesi kamenivom pomocou špeciálneho zariadenia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opravách porúch v hrúbkach nad 25 mm vykonať dohutnenie jednotlivých vrstiev hrubých max. 25 mm.</w:t>
      </w:r>
    </w:p>
    <w:p w:rsidR="007B1FCB" w:rsidRDefault="007B1F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vyčistenie úsekov ciest od uvolnených zŕn kameniva po ukončení vysprávok</w:t>
      </w:r>
    </w:p>
    <w:p w:rsidR="007B1FCB" w:rsidRDefault="00C37F20">
      <w:pPr>
        <w:numPr>
          <w:ilvl w:val="1"/>
          <w:numId w:val="2"/>
        </w:numPr>
        <w:tabs>
          <w:tab w:val="clear" w:pos="360"/>
          <w:tab w:val="num" w:pos="480"/>
          <w:tab w:val="left" w:pos="2127"/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Predpokladaný rozsah prác je </w:t>
      </w:r>
      <w:r w:rsidR="00C31D80">
        <w:rPr>
          <w:rFonts w:ascii="Arial" w:hAnsi="Arial" w:cs="Arial"/>
          <w:sz w:val="20"/>
          <w:szCs w:val="20"/>
        </w:rPr>
        <w:t xml:space="preserve">570 </w:t>
      </w:r>
      <w:r w:rsidR="007B1FCB">
        <w:rPr>
          <w:rFonts w:ascii="Arial" w:hAnsi="Arial" w:cs="Arial"/>
          <w:sz w:val="20"/>
          <w:szCs w:val="20"/>
        </w:rPr>
        <w:t>t zabudovanej zmesi</w:t>
      </w:r>
      <w:r w:rsidR="00A3131B">
        <w:rPr>
          <w:rFonts w:ascii="Arial" w:hAnsi="Arial" w:cs="Arial"/>
          <w:sz w:val="20"/>
          <w:szCs w:val="20"/>
        </w:rPr>
        <w:t>.</w:t>
      </w:r>
    </w:p>
    <w:p w:rsidR="00A3131B" w:rsidRPr="00A3131B" w:rsidRDefault="007B1FCB" w:rsidP="00A3131B">
      <w:pPr>
        <w:ind w:left="840" w:hanging="8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</w:t>
      </w:r>
      <w:r w:rsidR="00A3131B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</w:t>
      </w:r>
      <w:r w:rsidR="00A3131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Miestom výkonu prác sú </w:t>
      </w:r>
      <w:r w:rsidR="00A3131B">
        <w:rPr>
          <w:rFonts w:ascii="Arial" w:hAnsi="Arial" w:cs="Arial"/>
          <w:bCs/>
          <w:sz w:val="20"/>
          <w:szCs w:val="20"/>
        </w:rPr>
        <w:t xml:space="preserve">cesty I/50, </w:t>
      </w:r>
      <w:r w:rsidR="00C31D80">
        <w:rPr>
          <w:rFonts w:ascii="Arial" w:hAnsi="Arial" w:cs="Arial"/>
          <w:bCs/>
          <w:sz w:val="20"/>
          <w:szCs w:val="20"/>
        </w:rPr>
        <w:t xml:space="preserve">I/51, </w:t>
      </w:r>
      <w:r w:rsidR="00A3131B">
        <w:rPr>
          <w:rFonts w:ascii="Arial" w:hAnsi="Arial" w:cs="Arial"/>
          <w:bCs/>
          <w:sz w:val="20"/>
          <w:szCs w:val="20"/>
        </w:rPr>
        <w:t>I/66 a I/69 v </w:t>
      </w:r>
      <w:r w:rsidR="00C33491">
        <w:rPr>
          <w:rFonts w:ascii="Arial" w:hAnsi="Arial" w:cs="Arial"/>
          <w:bCs/>
          <w:sz w:val="20"/>
          <w:szCs w:val="20"/>
        </w:rPr>
        <w:t>o</w:t>
      </w:r>
      <w:r w:rsidR="00A3131B">
        <w:rPr>
          <w:rFonts w:ascii="Arial" w:hAnsi="Arial" w:cs="Arial"/>
          <w:bCs/>
          <w:sz w:val="20"/>
          <w:szCs w:val="20"/>
        </w:rPr>
        <w:t>kresoch Zvolen</w:t>
      </w:r>
      <w:r w:rsidR="00C31D80">
        <w:rPr>
          <w:rFonts w:ascii="Arial" w:hAnsi="Arial" w:cs="Arial"/>
          <w:bCs/>
          <w:sz w:val="20"/>
          <w:szCs w:val="20"/>
        </w:rPr>
        <w:t>,</w:t>
      </w:r>
      <w:r w:rsidR="00A3131B">
        <w:rPr>
          <w:rFonts w:ascii="Arial" w:hAnsi="Arial" w:cs="Arial"/>
          <w:bCs/>
          <w:sz w:val="20"/>
          <w:szCs w:val="20"/>
        </w:rPr>
        <w:t> Detva</w:t>
      </w:r>
      <w:r w:rsidR="00C31D80">
        <w:rPr>
          <w:rFonts w:ascii="Arial" w:hAnsi="Arial" w:cs="Arial"/>
          <w:bCs/>
          <w:sz w:val="20"/>
          <w:szCs w:val="20"/>
        </w:rPr>
        <w:t xml:space="preserve"> a Krupina</w:t>
      </w:r>
      <w:r w:rsidR="00A3131B">
        <w:rPr>
          <w:rFonts w:ascii="Arial" w:hAnsi="Arial" w:cs="Arial"/>
          <w:bCs/>
          <w:sz w:val="20"/>
          <w:szCs w:val="20"/>
        </w:rPr>
        <w:t>.</w:t>
      </w:r>
    </w:p>
    <w:p w:rsidR="00C31D80" w:rsidRDefault="00C31D80" w:rsidP="002C41D9">
      <w:pPr>
        <w:ind w:left="840" w:hanging="360"/>
        <w:rPr>
          <w:rFonts w:ascii="Arial" w:hAnsi="Arial" w:cs="Arial"/>
          <w:b/>
          <w:sz w:val="20"/>
          <w:szCs w:val="20"/>
        </w:rPr>
      </w:pPr>
    </w:p>
    <w:p w:rsidR="007B1FCB" w:rsidRDefault="00D47E49">
      <w:pPr>
        <w:tabs>
          <w:tab w:val="left" w:pos="284"/>
          <w:tab w:val="left" w:pos="2127"/>
          <w:tab w:val="left" w:pos="283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4  </w:t>
      </w:r>
      <w:r w:rsidR="007B1FCB">
        <w:rPr>
          <w:rFonts w:ascii="Arial" w:hAnsi="Arial" w:cs="Arial"/>
          <w:b/>
          <w:sz w:val="20"/>
          <w:szCs w:val="20"/>
        </w:rPr>
        <w:t>Cena diela</w:t>
      </w:r>
    </w:p>
    <w:p w:rsidR="007B1FCB" w:rsidRPr="00C31D80" w:rsidRDefault="007B1FCB">
      <w:pPr>
        <w:tabs>
          <w:tab w:val="left" w:pos="284"/>
          <w:tab w:val="left" w:pos="2127"/>
          <w:tab w:val="left" w:pos="2835"/>
        </w:tabs>
        <w:ind w:left="284" w:hanging="284"/>
        <w:rPr>
          <w:rFonts w:ascii="Arial" w:hAnsi="Arial" w:cs="Arial"/>
          <w:color w:val="FF0000"/>
          <w:sz w:val="20"/>
          <w:szCs w:val="20"/>
        </w:rPr>
      </w:pPr>
    </w:p>
    <w:p w:rsidR="007B1FCB" w:rsidRPr="00C31D80" w:rsidRDefault="007B1FCB" w:rsidP="004A2471">
      <w:pPr>
        <w:numPr>
          <w:ilvl w:val="1"/>
          <w:numId w:val="7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C31D80">
        <w:rPr>
          <w:rFonts w:ascii="Arial" w:hAnsi="Arial" w:cs="Arial"/>
          <w:sz w:val="20"/>
          <w:szCs w:val="20"/>
        </w:rPr>
        <w:t xml:space="preserve">Cena za vykonanie diela je stanovená dohodou </w:t>
      </w:r>
      <w:r w:rsidR="00986713" w:rsidRPr="00C31D80">
        <w:rPr>
          <w:rFonts w:ascii="Arial" w:hAnsi="Arial" w:cs="Arial"/>
          <w:sz w:val="20"/>
          <w:szCs w:val="20"/>
        </w:rPr>
        <w:t xml:space="preserve">zmluvných strán </w:t>
      </w:r>
      <w:r w:rsidRPr="00C31D80">
        <w:rPr>
          <w:rFonts w:ascii="Arial" w:hAnsi="Arial" w:cs="Arial"/>
          <w:sz w:val="20"/>
          <w:szCs w:val="20"/>
        </w:rPr>
        <w:t>v zmysle zákona č. 18/1996 Z.z. o cenách v znení neskorších predpisov a  vyhl. MF SR 87/1996, ktorou sa zákon o cenách vykonáva v znení neskorších predpisov.</w:t>
      </w:r>
    </w:p>
    <w:p w:rsidR="007B1FCB" w:rsidRPr="00C31D80" w:rsidRDefault="007B1FC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Pr="00481E44" w:rsidRDefault="00B91536" w:rsidP="00B91536">
      <w:pPr>
        <w:pStyle w:val="Zarkazkladnhotextu2"/>
        <w:tabs>
          <w:tab w:val="left" w:pos="567"/>
          <w:tab w:val="decimal" w:pos="709"/>
        </w:tabs>
        <w:ind w:left="0"/>
        <w:rPr>
          <w:rFonts w:cs="Arial"/>
          <w:sz w:val="20"/>
          <w:szCs w:val="20"/>
        </w:rPr>
      </w:pPr>
      <w:r w:rsidRPr="00481E44">
        <w:rPr>
          <w:rFonts w:cs="Arial"/>
          <w:sz w:val="20"/>
          <w:szCs w:val="20"/>
        </w:rPr>
        <w:t>4.1.1</w:t>
      </w:r>
      <w:r w:rsidR="007B1FCB" w:rsidRPr="00481E44">
        <w:rPr>
          <w:rFonts w:cs="Arial"/>
          <w:sz w:val="20"/>
          <w:szCs w:val="20"/>
        </w:rPr>
        <w:tab/>
        <w:t xml:space="preserve">Jednotková cena:          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320"/>
        <w:gridCol w:w="3120"/>
      </w:tblGrid>
      <w:tr w:rsidR="007B1FCB" w:rsidRPr="00481E44" w:rsidTr="00481E44">
        <w:tc>
          <w:tcPr>
            <w:tcW w:w="300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Cena za 1 tonu zabudovaného materiálu,</w:t>
            </w:r>
            <w:r w:rsidR="00ED55E9" w:rsidRPr="00481E44">
              <w:rPr>
                <w:sz w:val="20"/>
                <w:szCs w:val="20"/>
              </w:rPr>
              <w:t xml:space="preserve"> vrátane prác pri oprave porúch vrátane</w:t>
            </w:r>
            <w:r w:rsidRPr="00481E44">
              <w:rPr>
                <w:sz w:val="20"/>
                <w:szCs w:val="20"/>
              </w:rPr>
              <w:t xml:space="preserve"> dopravy a označenia pracoviska</w:t>
            </w:r>
            <w:r w:rsidR="00A3131B" w:rsidRPr="00481E44">
              <w:rPr>
                <w:sz w:val="20"/>
                <w:szCs w:val="20"/>
              </w:rPr>
              <w:t xml:space="preserve"> v €</w:t>
            </w:r>
            <w:r w:rsidRPr="00481E44">
              <w:rPr>
                <w:sz w:val="20"/>
                <w:szCs w:val="20"/>
              </w:rPr>
              <w:t xml:space="preserve"> bez DPH </w:t>
            </w:r>
          </w:p>
        </w:tc>
        <w:tc>
          <w:tcPr>
            <w:tcW w:w="144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</w:p>
          <w:p w:rsidR="007B1FCB" w:rsidRPr="00481E44" w:rsidRDefault="007B1FCB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Sadzba DPH</w:t>
            </w:r>
          </w:p>
        </w:tc>
        <w:tc>
          <w:tcPr>
            <w:tcW w:w="132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</w:p>
          <w:p w:rsidR="007B1FCB" w:rsidRPr="00481E44" w:rsidRDefault="007B1FCB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Výška DPH</w:t>
            </w:r>
            <w:r w:rsidR="00A91728" w:rsidRPr="00481E44">
              <w:rPr>
                <w:sz w:val="20"/>
                <w:szCs w:val="20"/>
              </w:rPr>
              <w:t xml:space="preserve"> </w:t>
            </w:r>
          </w:p>
          <w:p w:rsidR="00A91728" w:rsidRPr="00481E44" w:rsidRDefault="00A91728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v €</w:t>
            </w:r>
          </w:p>
        </w:tc>
        <w:tc>
          <w:tcPr>
            <w:tcW w:w="312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 xml:space="preserve">Cena za 1 tonu zabudovaného materiálu, </w:t>
            </w:r>
            <w:r w:rsidR="00ED55E9" w:rsidRPr="00481E44">
              <w:rPr>
                <w:sz w:val="20"/>
                <w:szCs w:val="20"/>
              </w:rPr>
              <w:t xml:space="preserve">vrátane prác pri oprave porúch vrátane </w:t>
            </w:r>
            <w:r w:rsidRPr="00481E44">
              <w:rPr>
                <w:sz w:val="20"/>
                <w:szCs w:val="20"/>
              </w:rPr>
              <w:t>dopravy a oz</w:t>
            </w:r>
            <w:r w:rsidR="00101D1B" w:rsidRPr="00481E44">
              <w:rPr>
                <w:sz w:val="20"/>
                <w:szCs w:val="20"/>
              </w:rPr>
              <w:t>na</w:t>
            </w:r>
            <w:r w:rsidRPr="00481E44">
              <w:rPr>
                <w:sz w:val="20"/>
                <w:szCs w:val="20"/>
              </w:rPr>
              <w:t>čenia pracovi</w:t>
            </w:r>
            <w:r w:rsidR="00ED55E9" w:rsidRPr="00481E44">
              <w:rPr>
                <w:sz w:val="20"/>
                <w:szCs w:val="20"/>
              </w:rPr>
              <w:t>ska</w:t>
            </w:r>
            <w:r w:rsidR="00A91728" w:rsidRPr="00481E44">
              <w:rPr>
                <w:sz w:val="20"/>
                <w:szCs w:val="20"/>
              </w:rPr>
              <w:t xml:space="preserve"> v €</w:t>
            </w:r>
            <w:r w:rsidR="00ED55E9" w:rsidRPr="00481E44">
              <w:rPr>
                <w:sz w:val="20"/>
                <w:szCs w:val="20"/>
              </w:rPr>
              <w:t xml:space="preserve"> s</w:t>
            </w:r>
            <w:r w:rsidRPr="00481E44">
              <w:rPr>
                <w:sz w:val="20"/>
                <w:szCs w:val="20"/>
              </w:rPr>
              <w:t xml:space="preserve"> DPH</w:t>
            </w:r>
          </w:p>
        </w:tc>
      </w:tr>
      <w:tr w:rsidR="007B1FCB" w:rsidRPr="00481E44" w:rsidTr="00481E44">
        <w:tc>
          <w:tcPr>
            <w:tcW w:w="3000" w:type="dxa"/>
          </w:tcPr>
          <w:p w:rsidR="007B1FCB" w:rsidRPr="00481E44" w:rsidRDefault="00A3131B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2</w:t>
            </w:r>
            <w:r w:rsidR="00481E44" w:rsidRPr="00481E44">
              <w:rPr>
                <w:b/>
                <w:sz w:val="20"/>
                <w:szCs w:val="20"/>
              </w:rPr>
              <w:t>08</w:t>
            </w:r>
            <w:r w:rsidRPr="00481E44">
              <w:rPr>
                <w:b/>
                <w:sz w:val="20"/>
                <w:szCs w:val="20"/>
              </w:rPr>
              <w:t>,0</w:t>
            </w:r>
            <w:r w:rsidR="00057AD1" w:rsidRPr="00481E44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440" w:type="dxa"/>
          </w:tcPr>
          <w:p w:rsidR="007B1FCB" w:rsidRPr="00481E44" w:rsidRDefault="007B1FCB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19%</w:t>
            </w:r>
          </w:p>
        </w:tc>
        <w:tc>
          <w:tcPr>
            <w:tcW w:w="1320" w:type="dxa"/>
          </w:tcPr>
          <w:p w:rsidR="007B1FCB" w:rsidRPr="00481E44" w:rsidRDefault="00A3131B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39,</w:t>
            </w:r>
            <w:r w:rsidR="00481E44" w:rsidRPr="00481E44">
              <w:rPr>
                <w:b/>
                <w:sz w:val="20"/>
                <w:szCs w:val="20"/>
              </w:rPr>
              <w:t>52</w:t>
            </w:r>
            <w:r w:rsidRPr="00481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:rsidR="007B1FCB" w:rsidRPr="00481E44" w:rsidRDefault="00A91728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24</w:t>
            </w:r>
            <w:r w:rsidR="00481E44" w:rsidRPr="00481E44">
              <w:rPr>
                <w:b/>
                <w:sz w:val="20"/>
                <w:szCs w:val="20"/>
              </w:rPr>
              <w:t>7</w:t>
            </w:r>
            <w:r w:rsidRPr="00481E44">
              <w:rPr>
                <w:b/>
                <w:sz w:val="20"/>
                <w:szCs w:val="20"/>
              </w:rPr>
              <w:t>,</w:t>
            </w:r>
            <w:r w:rsidR="00481E44" w:rsidRPr="00481E44">
              <w:rPr>
                <w:b/>
                <w:sz w:val="20"/>
                <w:szCs w:val="20"/>
              </w:rPr>
              <w:t>52</w:t>
            </w:r>
            <w:r w:rsidRPr="00481E4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B1FCB" w:rsidRPr="00C31D80" w:rsidRDefault="007B1FCB">
      <w:pPr>
        <w:pStyle w:val="Zarkazkladnhotextu2"/>
        <w:tabs>
          <w:tab w:val="decimal" w:pos="540"/>
        </w:tabs>
        <w:ind w:left="0"/>
        <w:rPr>
          <w:rFonts w:cs="Arial"/>
          <w:color w:val="FF0000"/>
          <w:sz w:val="20"/>
          <w:szCs w:val="20"/>
        </w:rPr>
      </w:pPr>
    </w:p>
    <w:p w:rsidR="007B1FCB" w:rsidRPr="00481E44" w:rsidRDefault="00B91536" w:rsidP="00B91536">
      <w:pPr>
        <w:pStyle w:val="Zarkazkladnhotextu2"/>
        <w:tabs>
          <w:tab w:val="left" w:pos="567"/>
          <w:tab w:val="decimal" w:pos="851"/>
        </w:tabs>
        <w:ind w:left="0"/>
        <w:rPr>
          <w:rFonts w:cs="Arial"/>
          <w:sz w:val="20"/>
          <w:szCs w:val="20"/>
        </w:rPr>
      </w:pPr>
      <w:r w:rsidRPr="00481E44">
        <w:rPr>
          <w:rFonts w:cs="Arial"/>
          <w:sz w:val="20"/>
          <w:szCs w:val="20"/>
        </w:rPr>
        <w:t>4.1.2</w:t>
      </w:r>
      <w:r w:rsidR="007B1FCB" w:rsidRPr="00481E44">
        <w:rPr>
          <w:rFonts w:cs="Arial"/>
          <w:sz w:val="20"/>
          <w:szCs w:val="20"/>
        </w:rPr>
        <w:tab/>
      </w:r>
      <w:r w:rsidRPr="00481E44">
        <w:rPr>
          <w:rFonts w:cs="Arial"/>
          <w:sz w:val="20"/>
          <w:szCs w:val="20"/>
        </w:rPr>
        <w:tab/>
      </w:r>
      <w:r w:rsidR="007B1FCB" w:rsidRPr="00481E44">
        <w:rPr>
          <w:rFonts w:cs="Arial"/>
          <w:sz w:val="20"/>
          <w:szCs w:val="20"/>
        </w:rPr>
        <w:t>Predpokladaná celková cena: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320"/>
        <w:gridCol w:w="3120"/>
      </w:tblGrid>
      <w:tr w:rsidR="007B1FCB" w:rsidRPr="00481E44" w:rsidTr="00481E44">
        <w:tc>
          <w:tcPr>
            <w:tcW w:w="300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 xml:space="preserve">Cena za </w:t>
            </w:r>
            <w:r w:rsidR="00481E44" w:rsidRPr="00481E44">
              <w:rPr>
                <w:sz w:val="20"/>
                <w:szCs w:val="20"/>
              </w:rPr>
              <w:t>570</w:t>
            </w:r>
            <w:r w:rsidRPr="00481E44">
              <w:rPr>
                <w:sz w:val="20"/>
                <w:szCs w:val="20"/>
              </w:rPr>
              <w:t xml:space="preserve"> ton zabudovaného materiálu, vrátane prác pri oprave porúch</w:t>
            </w:r>
            <w:r w:rsidR="00ED55E9" w:rsidRPr="00481E44">
              <w:rPr>
                <w:sz w:val="20"/>
                <w:szCs w:val="20"/>
              </w:rPr>
              <w:t xml:space="preserve"> vrátane</w:t>
            </w:r>
            <w:r w:rsidRPr="00481E44">
              <w:rPr>
                <w:sz w:val="20"/>
                <w:szCs w:val="20"/>
              </w:rPr>
              <w:t xml:space="preserve"> dopravy a označenia pracoviska </w:t>
            </w:r>
            <w:r w:rsidR="00A91728" w:rsidRPr="00481E44">
              <w:rPr>
                <w:sz w:val="20"/>
                <w:szCs w:val="20"/>
              </w:rPr>
              <w:t xml:space="preserve">v € </w:t>
            </w:r>
            <w:r w:rsidRPr="00481E44">
              <w:rPr>
                <w:sz w:val="20"/>
                <w:szCs w:val="20"/>
              </w:rPr>
              <w:t>bez DPH</w:t>
            </w:r>
          </w:p>
        </w:tc>
        <w:tc>
          <w:tcPr>
            <w:tcW w:w="144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</w:p>
          <w:p w:rsidR="007B1FCB" w:rsidRPr="00481E44" w:rsidRDefault="007B1FCB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Sadzba DPH</w:t>
            </w:r>
          </w:p>
        </w:tc>
        <w:tc>
          <w:tcPr>
            <w:tcW w:w="1320" w:type="dxa"/>
          </w:tcPr>
          <w:p w:rsidR="007B1FCB" w:rsidRPr="00481E44" w:rsidRDefault="007B1FCB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</w:p>
          <w:p w:rsidR="007B1FCB" w:rsidRPr="00481E44" w:rsidRDefault="007B1FCB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Výška DPH</w:t>
            </w:r>
          </w:p>
          <w:p w:rsidR="00A91728" w:rsidRPr="00481E44" w:rsidRDefault="00A91728">
            <w:pPr>
              <w:pStyle w:val="Zkladntext2"/>
              <w:spacing w:before="120" w:after="120"/>
              <w:jc w:val="center"/>
              <w:rPr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>v €</w:t>
            </w:r>
          </w:p>
        </w:tc>
        <w:tc>
          <w:tcPr>
            <w:tcW w:w="3120" w:type="dxa"/>
          </w:tcPr>
          <w:p w:rsidR="007B1FCB" w:rsidRPr="00481E44" w:rsidRDefault="00C37F20">
            <w:pPr>
              <w:pStyle w:val="Zkladntext2"/>
              <w:spacing w:before="120" w:after="120"/>
              <w:rPr>
                <w:b/>
                <w:sz w:val="20"/>
                <w:szCs w:val="20"/>
              </w:rPr>
            </w:pPr>
            <w:r w:rsidRPr="00481E44">
              <w:rPr>
                <w:sz w:val="20"/>
                <w:szCs w:val="20"/>
              </w:rPr>
              <w:t xml:space="preserve">Cena za </w:t>
            </w:r>
            <w:r w:rsidR="00481E44" w:rsidRPr="00481E44">
              <w:rPr>
                <w:sz w:val="20"/>
                <w:szCs w:val="20"/>
              </w:rPr>
              <w:t>570</w:t>
            </w:r>
            <w:r w:rsidR="007B1FCB" w:rsidRPr="00481E44">
              <w:rPr>
                <w:sz w:val="20"/>
                <w:szCs w:val="20"/>
              </w:rPr>
              <w:t xml:space="preserve"> ton zabudovaného materiálu,</w:t>
            </w:r>
            <w:r w:rsidR="00ED55E9" w:rsidRPr="00481E44">
              <w:rPr>
                <w:sz w:val="20"/>
                <w:szCs w:val="20"/>
              </w:rPr>
              <w:t xml:space="preserve"> vrátane prác pri oprave porúch vrátane</w:t>
            </w:r>
            <w:r w:rsidR="007B1FCB" w:rsidRPr="00481E44">
              <w:rPr>
                <w:sz w:val="20"/>
                <w:szCs w:val="20"/>
              </w:rPr>
              <w:t xml:space="preserve"> dopravy a oz</w:t>
            </w:r>
            <w:r w:rsidR="00101D1B" w:rsidRPr="00481E44">
              <w:rPr>
                <w:sz w:val="20"/>
                <w:szCs w:val="20"/>
              </w:rPr>
              <w:t>na</w:t>
            </w:r>
            <w:r w:rsidR="00ED55E9" w:rsidRPr="00481E44">
              <w:rPr>
                <w:sz w:val="20"/>
                <w:szCs w:val="20"/>
              </w:rPr>
              <w:t>čenia pracoviska</w:t>
            </w:r>
            <w:r w:rsidR="00A91728" w:rsidRPr="00481E44">
              <w:rPr>
                <w:sz w:val="20"/>
                <w:szCs w:val="20"/>
              </w:rPr>
              <w:t xml:space="preserve"> v €</w:t>
            </w:r>
            <w:r w:rsidR="00ED55E9" w:rsidRPr="00481E44">
              <w:rPr>
                <w:sz w:val="20"/>
                <w:szCs w:val="20"/>
              </w:rPr>
              <w:t xml:space="preserve"> s</w:t>
            </w:r>
            <w:r w:rsidR="007B1FCB" w:rsidRPr="00481E44">
              <w:rPr>
                <w:sz w:val="20"/>
                <w:szCs w:val="20"/>
              </w:rPr>
              <w:t xml:space="preserve"> DPH</w:t>
            </w:r>
          </w:p>
        </w:tc>
      </w:tr>
      <w:tr w:rsidR="007B1FCB" w:rsidRPr="00481E44" w:rsidTr="00481E44">
        <w:tc>
          <w:tcPr>
            <w:tcW w:w="3000" w:type="dxa"/>
          </w:tcPr>
          <w:p w:rsidR="007B1FCB" w:rsidRPr="00481E44" w:rsidRDefault="00481E44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118 560</w:t>
            </w:r>
            <w:r w:rsidR="00057AD1" w:rsidRPr="00481E4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0" w:type="dxa"/>
          </w:tcPr>
          <w:p w:rsidR="007B1FCB" w:rsidRPr="00481E44" w:rsidRDefault="00CC5907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19%</w:t>
            </w:r>
          </w:p>
        </w:tc>
        <w:tc>
          <w:tcPr>
            <w:tcW w:w="1320" w:type="dxa"/>
          </w:tcPr>
          <w:p w:rsidR="007B1FCB" w:rsidRPr="00481E44" w:rsidRDefault="00481E44" w:rsidP="009E1117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22 526,40</w:t>
            </w:r>
            <w:r w:rsidR="00057AD1" w:rsidRPr="00481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:rsidR="007B1FCB" w:rsidRPr="00481E44" w:rsidRDefault="00481E44">
            <w:pPr>
              <w:pStyle w:val="Zkladntext2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E44">
              <w:rPr>
                <w:b/>
                <w:sz w:val="20"/>
                <w:szCs w:val="20"/>
              </w:rPr>
              <w:t>141</w:t>
            </w:r>
            <w:r w:rsidR="00A91728" w:rsidRPr="00481E44">
              <w:rPr>
                <w:b/>
                <w:sz w:val="20"/>
                <w:szCs w:val="20"/>
              </w:rPr>
              <w:t xml:space="preserve"> </w:t>
            </w:r>
            <w:r w:rsidRPr="00481E44">
              <w:rPr>
                <w:b/>
                <w:sz w:val="20"/>
                <w:szCs w:val="20"/>
              </w:rPr>
              <w:t>086</w:t>
            </w:r>
            <w:r w:rsidR="00057AD1" w:rsidRPr="00481E44">
              <w:rPr>
                <w:b/>
                <w:sz w:val="20"/>
                <w:szCs w:val="20"/>
              </w:rPr>
              <w:t>,</w:t>
            </w:r>
            <w:r w:rsidRPr="00481E44">
              <w:rPr>
                <w:b/>
                <w:sz w:val="20"/>
                <w:szCs w:val="20"/>
              </w:rPr>
              <w:t>40</w:t>
            </w:r>
            <w:r w:rsidR="00057AD1" w:rsidRPr="00481E4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91728" w:rsidRPr="00C31D80" w:rsidRDefault="00A91728">
      <w:pPr>
        <w:pStyle w:val="Zarkazkladnhotextu2"/>
        <w:tabs>
          <w:tab w:val="decimal" w:pos="540"/>
        </w:tabs>
        <w:ind w:left="0"/>
        <w:rPr>
          <w:rFonts w:cs="Arial"/>
          <w:color w:val="FF0000"/>
          <w:sz w:val="20"/>
          <w:szCs w:val="20"/>
        </w:rPr>
      </w:pPr>
    </w:p>
    <w:p w:rsidR="00986713" w:rsidRPr="00481E44" w:rsidRDefault="00986713">
      <w:pPr>
        <w:pStyle w:val="Zarkazkladnhotextu2"/>
        <w:tabs>
          <w:tab w:val="decimal" w:pos="540"/>
        </w:tabs>
        <w:ind w:left="0"/>
        <w:rPr>
          <w:rFonts w:cs="Arial"/>
          <w:sz w:val="20"/>
          <w:szCs w:val="20"/>
        </w:rPr>
      </w:pPr>
      <w:r w:rsidRPr="00481E44">
        <w:rPr>
          <w:rFonts w:cs="Arial"/>
          <w:sz w:val="20"/>
          <w:szCs w:val="20"/>
        </w:rPr>
        <w:t>Slovom:</w:t>
      </w:r>
      <w:r w:rsidR="00057AD1" w:rsidRPr="00481E44">
        <w:rPr>
          <w:rFonts w:cs="Arial"/>
          <w:sz w:val="20"/>
          <w:szCs w:val="20"/>
        </w:rPr>
        <w:t xml:space="preserve"> </w:t>
      </w:r>
      <w:r w:rsidR="00481E44" w:rsidRPr="00481E44">
        <w:rPr>
          <w:rFonts w:cs="Arial"/>
          <w:sz w:val="20"/>
          <w:szCs w:val="20"/>
        </w:rPr>
        <w:t>stoštyridsaťjedentisícosemdesiatšesť</w:t>
      </w:r>
      <w:r w:rsidR="00A91728" w:rsidRPr="00481E44">
        <w:rPr>
          <w:rFonts w:cs="Arial"/>
          <w:sz w:val="20"/>
          <w:szCs w:val="20"/>
        </w:rPr>
        <w:t xml:space="preserve"> </w:t>
      </w:r>
      <w:r w:rsidR="00481E44" w:rsidRPr="00481E44">
        <w:rPr>
          <w:rFonts w:cs="Arial"/>
          <w:sz w:val="20"/>
          <w:szCs w:val="20"/>
        </w:rPr>
        <w:t>e</w:t>
      </w:r>
      <w:r w:rsidR="00A91728" w:rsidRPr="00481E44">
        <w:rPr>
          <w:rFonts w:cs="Arial"/>
          <w:sz w:val="20"/>
          <w:szCs w:val="20"/>
        </w:rPr>
        <w:t>ur</w:t>
      </w:r>
      <w:r w:rsidR="00481E44" w:rsidRPr="00481E44">
        <w:rPr>
          <w:rFonts w:cs="Arial"/>
          <w:sz w:val="20"/>
          <w:szCs w:val="20"/>
        </w:rPr>
        <w:t xml:space="preserve"> a štyridsať centov</w:t>
      </w:r>
    </w:p>
    <w:p w:rsidR="00057AD1" w:rsidRPr="00C31D80" w:rsidRDefault="00057AD1">
      <w:pPr>
        <w:pStyle w:val="Zarkazkladnhotextu2"/>
        <w:tabs>
          <w:tab w:val="decimal" w:pos="540"/>
        </w:tabs>
        <w:ind w:left="0"/>
        <w:rPr>
          <w:rFonts w:cs="Arial"/>
          <w:color w:val="FF0000"/>
          <w:sz w:val="20"/>
          <w:szCs w:val="20"/>
        </w:rPr>
      </w:pPr>
    </w:p>
    <w:p w:rsidR="00843598" w:rsidRDefault="00843598" w:rsidP="00843598">
      <w:pPr>
        <w:pStyle w:val="Zarkazkladnhotextu2"/>
        <w:numPr>
          <w:ilvl w:val="1"/>
          <w:numId w:val="33"/>
        </w:numPr>
        <w:tabs>
          <w:tab w:val="right" w:pos="3828"/>
          <w:tab w:val="decimal" w:pos="8505"/>
        </w:tabs>
        <w:rPr>
          <w:rFonts w:cs="Arial"/>
          <w:sz w:val="20"/>
          <w:szCs w:val="20"/>
        </w:rPr>
      </w:pPr>
      <w:r w:rsidRPr="00843598">
        <w:rPr>
          <w:rFonts w:cs="Arial"/>
          <w:sz w:val="20"/>
          <w:szCs w:val="20"/>
        </w:rPr>
        <w:t>Jednotkové ceny uvedené v tejto zmluve sú pevné a</w:t>
      </w:r>
      <w:r>
        <w:rPr>
          <w:rFonts w:cs="Arial"/>
          <w:sz w:val="20"/>
          <w:szCs w:val="20"/>
        </w:rPr>
        <w:t> nemenné počas platnosti zmluvy</w:t>
      </w:r>
    </w:p>
    <w:p w:rsidR="00843598" w:rsidRPr="00843598" w:rsidRDefault="00843598" w:rsidP="00843598">
      <w:pPr>
        <w:pStyle w:val="Zarkazkladnhotextu2"/>
        <w:numPr>
          <w:ilvl w:val="1"/>
          <w:numId w:val="33"/>
        </w:numPr>
        <w:tabs>
          <w:tab w:val="right" w:pos="3828"/>
          <w:tab w:val="decimal" w:pos="8505"/>
        </w:tabs>
        <w:rPr>
          <w:rFonts w:cs="Arial"/>
          <w:sz w:val="20"/>
          <w:szCs w:val="20"/>
        </w:rPr>
      </w:pPr>
      <w:r w:rsidRPr="00843598">
        <w:rPr>
          <w:rFonts w:cs="Arial"/>
          <w:sz w:val="20"/>
          <w:szCs w:val="20"/>
        </w:rPr>
        <w:t xml:space="preserve">V jednotkovej cene je zahrnutá aj cena za  </w:t>
      </w:r>
      <w:r w:rsidRPr="00843598">
        <w:rPr>
          <w:sz w:val="20"/>
          <w:szCs w:val="20"/>
        </w:rPr>
        <w:t>vykonanie opráv  porúch vozoviek s vyčistením, zapenetrovaním a vyplnením zmesou a kamenivom, včítane dopravy materiálov na miesto opráv a označenia pracoviska prenosným dopravným značením</w:t>
      </w:r>
    </w:p>
    <w:p w:rsidR="00843598" w:rsidRPr="00843598" w:rsidRDefault="00843598" w:rsidP="00843598">
      <w:pPr>
        <w:pStyle w:val="Zarkazkladnhotextu2"/>
        <w:numPr>
          <w:ilvl w:val="1"/>
          <w:numId w:val="33"/>
        </w:numPr>
        <w:tabs>
          <w:tab w:val="right" w:pos="3828"/>
          <w:tab w:val="decimal" w:pos="8505"/>
        </w:tabs>
        <w:rPr>
          <w:rFonts w:cs="Arial"/>
          <w:sz w:val="20"/>
          <w:szCs w:val="20"/>
        </w:rPr>
      </w:pPr>
      <w:r w:rsidRPr="00843598">
        <w:rPr>
          <w:rFonts w:eastAsia="Arial Unicode MS" w:cs="Arial"/>
          <w:sz w:val="20"/>
          <w:szCs w:val="20"/>
        </w:rPr>
        <w:lastRenderedPageBreak/>
        <w:t xml:space="preserve">Objednávateľ cenu diela zaplatí podľa skutočnej výmery vykonaných prác a dohodnutých jednotkových cien max. </w:t>
      </w:r>
      <w:r>
        <w:rPr>
          <w:rFonts w:eastAsia="Arial Unicode MS" w:cs="Arial"/>
          <w:sz w:val="20"/>
          <w:szCs w:val="20"/>
        </w:rPr>
        <w:t>do výšky zmluvnej ceny</w:t>
      </w:r>
    </w:p>
    <w:p w:rsidR="00843598" w:rsidRPr="00843598" w:rsidRDefault="00843598" w:rsidP="00843598">
      <w:pPr>
        <w:pStyle w:val="Zarkazkladnhotextu2"/>
        <w:numPr>
          <w:ilvl w:val="1"/>
          <w:numId w:val="33"/>
        </w:numPr>
        <w:tabs>
          <w:tab w:val="right" w:pos="3828"/>
          <w:tab w:val="decimal" w:pos="8505"/>
        </w:tabs>
        <w:rPr>
          <w:rFonts w:cs="Arial"/>
          <w:sz w:val="20"/>
          <w:szCs w:val="20"/>
        </w:rPr>
      </w:pPr>
      <w:r w:rsidRPr="00843598">
        <w:rPr>
          <w:sz w:val="20"/>
          <w:szCs w:val="20"/>
        </w:rPr>
        <w:t>V prípade, že vzniknú počas realizácie naviac práce, tieto budú ocenené jednotkovými cenami uvedenými v tejto zmluve. Celková cena diela nesmie prekročiť finančný limit uvedený v § 4 ods. 4 písm. a) zákona č. 25/2006 Z. z. o verejnom obstarávaní a o zmene a doplnení niektorých zákonov v znení neskorších predpisov</w:t>
      </w:r>
    </w:p>
    <w:p w:rsidR="00843598" w:rsidRPr="00843598" w:rsidRDefault="00843598" w:rsidP="00843598">
      <w:pPr>
        <w:pStyle w:val="Zarkazkladnhotextu2"/>
        <w:numPr>
          <w:ilvl w:val="1"/>
          <w:numId w:val="33"/>
        </w:numPr>
        <w:tabs>
          <w:tab w:val="right" w:pos="3828"/>
          <w:tab w:val="decimal" w:pos="8505"/>
        </w:tabs>
        <w:rPr>
          <w:rFonts w:cs="Arial"/>
          <w:sz w:val="20"/>
          <w:szCs w:val="20"/>
        </w:rPr>
      </w:pPr>
      <w:r w:rsidRPr="00843598">
        <w:rPr>
          <w:rFonts w:cs="Arial"/>
          <w:sz w:val="20"/>
          <w:szCs w:val="20"/>
        </w:rPr>
        <w:t xml:space="preserve">Ak rozpočet tieto ceny a sadzby neobsahuje, zhotoviteľ spracuje ich kalkuláciu, ktorú odsúhlasí s objednávateľom. Do ceny sa premietnu ekonomicky oprávnené náklady obstarania, spracovania a obehu tovaru a primeraný zisk v rozsahu podľa § 2 ods. 3 zákona č. 18/1996 Z.z. </w:t>
      </w:r>
    </w:p>
    <w:p w:rsidR="00843598" w:rsidRPr="00843598" w:rsidRDefault="00843598" w:rsidP="00843598">
      <w:pPr>
        <w:pStyle w:val="Odsekzoznamu"/>
        <w:ind w:left="360"/>
        <w:rPr>
          <w:rFonts w:ascii="Arial" w:hAnsi="Arial" w:cs="Arial"/>
          <w:sz w:val="20"/>
          <w:szCs w:val="20"/>
        </w:rPr>
      </w:pPr>
    </w:p>
    <w:p w:rsidR="007B1FCB" w:rsidRPr="00481E44" w:rsidRDefault="00D47E49">
      <w:pPr>
        <w:ind w:left="426" w:hanging="426"/>
        <w:jc w:val="center"/>
        <w:rPr>
          <w:rFonts w:ascii="Arial" w:hAnsi="Arial" w:cs="Arial"/>
          <w:sz w:val="20"/>
          <w:szCs w:val="20"/>
        </w:rPr>
      </w:pPr>
      <w:r w:rsidRPr="00481E44">
        <w:rPr>
          <w:rFonts w:ascii="Arial" w:hAnsi="Arial" w:cs="Arial"/>
          <w:b/>
          <w:sz w:val="20"/>
          <w:szCs w:val="20"/>
        </w:rPr>
        <w:t xml:space="preserve">Čl. 5  </w:t>
      </w:r>
      <w:r w:rsidR="007B1FCB" w:rsidRPr="00481E44">
        <w:rPr>
          <w:rFonts w:ascii="Arial" w:hAnsi="Arial" w:cs="Arial"/>
          <w:b/>
          <w:sz w:val="20"/>
          <w:szCs w:val="20"/>
        </w:rPr>
        <w:t>Platobné podmienky</w:t>
      </w:r>
    </w:p>
    <w:p w:rsidR="007B1FCB" w:rsidRPr="00C31D80" w:rsidRDefault="007B1FCB">
      <w:pPr>
        <w:pStyle w:val="Nadpis9"/>
        <w:rPr>
          <w:rFonts w:cs="Arial"/>
          <w:color w:val="FF0000"/>
          <w:sz w:val="20"/>
          <w:szCs w:val="20"/>
        </w:rPr>
      </w:pPr>
    </w:p>
    <w:p w:rsidR="0056351D" w:rsidRPr="00481E44" w:rsidRDefault="001022A5" w:rsidP="006328E3">
      <w:pPr>
        <w:spacing w:before="60"/>
        <w:ind w:left="480" w:hanging="480"/>
        <w:jc w:val="both"/>
        <w:rPr>
          <w:rFonts w:ascii="Arial" w:hAnsi="Arial" w:cs="Arial"/>
          <w:sz w:val="20"/>
          <w:szCs w:val="20"/>
        </w:rPr>
      </w:pPr>
      <w:r w:rsidRPr="00481E44">
        <w:rPr>
          <w:rFonts w:ascii="Arial" w:hAnsi="Arial" w:cs="Arial"/>
          <w:sz w:val="20"/>
          <w:szCs w:val="20"/>
        </w:rPr>
        <w:t>5.1</w:t>
      </w:r>
      <w:r w:rsidR="007C0D8A" w:rsidRPr="00481E44">
        <w:rPr>
          <w:rFonts w:ascii="Arial" w:hAnsi="Arial" w:cs="Arial"/>
          <w:sz w:val="20"/>
          <w:szCs w:val="20"/>
        </w:rPr>
        <w:t>.</w:t>
      </w:r>
      <w:r w:rsidR="006328E3" w:rsidRPr="00481E44">
        <w:rPr>
          <w:rFonts w:ascii="Arial" w:hAnsi="Arial" w:cs="Arial"/>
          <w:sz w:val="20"/>
          <w:szCs w:val="20"/>
        </w:rPr>
        <w:t xml:space="preserve">  </w:t>
      </w:r>
      <w:r w:rsidR="00986713" w:rsidRPr="00481E44">
        <w:rPr>
          <w:rFonts w:ascii="Arial" w:hAnsi="Arial" w:cs="Arial"/>
          <w:sz w:val="20"/>
          <w:szCs w:val="20"/>
        </w:rPr>
        <w:t xml:space="preserve">Objednávateľ cenu diela </w:t>
      </w:r>
      <w:r w:rsidRPr="00481E44">
        <w:rPr>
          <w:rFonts w:ascii="Arial" w:hAnsi="Arial" w:cs="Arial"/>
          <w:sz w:val="20"/>
          <w:szCs w:val="20"/>
        </w:rPr>
        <w:t xml:space="preserve">overí a </w:t>
      </w:r>
      <w:r w:rsidR="00B90E2C" w:rsidRPr="00481E44">
        <w:rPr>
          <w:rFonts w:ascii="Arial" w:hAnsi="Arial" w:cs="Arial"/>
          <w:sz w:val="20"/>
          <w:szCs w:val="20"/>
        </w:rPr>
        <w:t>uhrad</w:t>
      </w:r>
      <w:r w:rsidR="00986713" w:rsidRPr="00481E44">
        <w:rPr>
          <w:rFonts w:ascii="Arial" w:hAnsi="Arial" w:cs="Arial"/>
          <w:sz w:val="20"/>
          <w:szCs w:val="20"/>
        </w:rPr>
        <w:t xml:space="preserve">í </w:t>
      </w:r>
      <w:r w:rsidR="004B79C2" w:rsidRPr="00481E44">
        <w:rPr>
          <w:rFonts w:ascii="Arial" w:hAnsi="Arial" w:cs="Arial"/>
          <w:sz w:val="20"/>
          <w:szCs w:val="20"/>
        </w:rPr>
        <w:t xml:space="preserve">cenu fakturovaných prác </w:t>
      </w:r>
      <w:r w:rsidR="00986713" w:rsidRPr="00481E44">
        <w:rPr>
          <w:rFonts w:ascii="Arial" w:hAnsi="Arial" w:cs="Arial"/>
          <w:sz w:val="20"/>
          <w:szCs w:val="20"/>
        </w:rPr>
        <w:t>pod</w:t>
      </w:r>
      <w:r w:rsidR="006328E3" w:rsidRPr="00481E44">
        <w:rPr>
          <w:rFonts w:ascii="Arial" w:hAnsi="Arial" w:cs="Arial"/>
          <w:sz w:val="20"/>
          <w:szCs w:val="20"/>
        </w:rPr>
        <w:t xml:space="preserve">ľa skutočného objemu vykonaných </w:t>
      </w:r>
      <w:r w:rsidR="00986713" w:rsidRPr="00481E44">
        <w:rPr>
          <w:rFonts w:ascii="Arial" w:hAnsi="Arial" w:cs="Arial"/>
          <w:sz w:val="20"/>
          <w:szCs w:val="20"/>
        </w:rPr>
        <w:t>prác a dohodnutej pevnej jednotkovej ceny uvedenej v čl. 4 ods. 4.1.1, ktorá je počas platnosti zmluvy nemenná</w:t>
      </w:r>
      <w:r w:rsidR="00324374" w:rsidRPr="00481E44">
        <w:rPr>
          <w:rFonts w:ascii="Arial" w:hAnsi="Arial" w:cs="Arial"/>
          <w:sz w:val="20"/>
          <w:szCs w:val="20"/>
        </w:rPr>
        <w:t>,</w:t>
      </w:r>
      <w:r w:rsidR="0056351D" w:rsidRPr="00481E44">
        <w:rPr>
          <w:rFonts w:ascii="Arial" w:hAnsi="Arial" w:cs="Arial"/>
          <w:sz w:val="20"/>
          <w:szCs w:val="20"/>
        </w:rPr>
        <w:t xml:space="preserve"> </w:t>
      </w:r>
      <w:r w:rsidRPr="0073306C">
        <w:rPr>
          <w:rFonts w:ascii="Arial" w:hAnsi="Arial" w:cs="Arial"/>
          <w:b/>
          <w:sz w:val="20"/>
          <w:szCs w:val="20"/>
        </w:rPr>
        <w:t>do 30 dní</w:t>
      </w:r>
      <w:r w:rsidRPr="00481E44">
        <w:rPr>
          <w:rFonts w:ascii="Arial" w:hAnsi="Arial" w:cs="Arial"/>
          <w:sz w:val="20"/>
          <w:szCs w:val="20"/>
        </w:rPr>
        <w:t xml:space="preserve">  odo dňa doručenia faktúry</w:t>
      </w:r>
      <w:r w:rsidR="00BE4051" w:rsidRPr="00481E44">
        <w:rPr>
          <w:rFonts w:ascii="Arial" w:hAnsi="Arial" w:cs="Arial"/>
          <w:sz w:val="20"/>
          <w:szCs w:val="20"/>
        </w:rPr>
        <w:t xml:space="preserve"> objednávateľovi </w:t>
      </w:r>
      <w:r w:rsidR="00BE4051" w:rsidRPr="00481E44">
        <w:rPr>
          <w:rFonts w:ascii="Arial" w:eastAsia="Arial Unicode MS" w:hAnsi="Arial" w:cs="Arial"/>
          <w:sz w:val="20"/>
        </w:rPr>
        <w:t>na adresu SSC IVSC Banská Bystrica, Skuteckého 32</w:t>
      </w:r>
      <w:r w:rsidRPr="00481E44">
        <w:rPr>
          <w:rFonts w:ascii="Arial" w:hAnsi="Arial" w:cs="Arial"/>
          <w:sz w:val="20"/>
          <w:szCs w:val="20"/>
        </w:rPr>
        <w:t xml:space="preserve">, </w:t>
      </w:r>
      <w:r w:rsidR="00BE4051" w:rsidRPr="00481E44">
        <w:rPr>
          <w:rFonts w:ascii="Arial" w:hAnsi="Arial" w:cs="Arial"/>
          <w:sz w:val="20"/>
          <w:szCs w:val="20"/>
        </w:rPr>
        <w:t>974 23 Banská Bystrica</w:t>
      </w:r>
    </w:p>
    <w:p w:rsidR="006328E3" w:rsidRPr="00481E44" w:rsidRDefault="00B90E2C" w:rsidP="001771D1">
      <w:pPr>
        <w:numPr>
          <w:ilvl w:val="1"/>
          <w:numId w:val="16"/>
        </w:numPr>
        <w:tabs>
          <w:tab w:val="clear" w:pos="705"/>
          <w:tab w:val="num" w:pos="480"/>
        </w:tabs>
        <w:jc w:val="both"/>
        <w:rPr>
          <w:rFonts w:ascii="Arial" w:hAnsi="Arial" w:cs="Arial"/>
          <w:sz w:val="20"/>
          <w:szCs w:val="20"/>
        </w:rPr>
      </w:pPr>
      <w:r w:rsidRPr="00481E44">
        <w:rPr>
          <w:rFonts w:ascii="Arial" w:hAnsi="Arial" w:cs="Arial"/>
          <w:sz w:val="20"/>
          <w:szCs w:val="20"/>
        </w:rPr>
        <w:t xml:space="preserve">Objednávateľ uhradí cenu diela vrátane DPH, ktorá bude fakturovaná podľa predpisov platných v čase </w:t>
      </w:r>
      <w:r w:rsidR="006328E3" w:rsidRPr="00481E44">
        <w:rPr>
          <w:rFonts w:ascii="Arial" w:hAnsi="Arial" w:cs="Arial"/>
          <w:sz w:val="20"/>
          <w:szCs w:val="20"/>
        </w:rPr>
        <w:t xml:space="preserve">                   </w:t>
      </w:r>
    </w:p>
    <w:p w:rsidR="00B90E2C" w:rsidRPr="00481E44" w:rsidRDefault="006328E3" w:rsidP="006328E3">
      <w:pPr>
        <w:jc w:val="both"/>
        <w:rPr>
          <w:rFonts w:ascii="Arial" w:hAnsi="Arial" w:cs="Arial"/>
          <w:sz w:val="20"/>
          <w:szCs w:val="20"/>
        </w:rPr>
      </w:pPr>
      <w:r w:rsidRPr="00481E44">
        <w:rPr>
          <w:rFonts w:ascii="Arial" w:hAnsi="Arial" w:cs="Arial"/>
          <w:sz w:val="20"/>
          <w:szCs w:val="20"/>
        </w:rPr>
        <w:t xml:space="preserve">         </w:t>
      </w:r>
      <w:r w:rsidR="00B90E2C" w:rsidRPr="00481E44">
        <w:rPr>
          <w:rFonts w:ascii="Arial" w:hAnsi="Arial" w:cs="Arial"/>
          <w:sz w:val="20"/>
          <w:szCs w:val="20"/>
        </w:rPr>
        <w:t>fakturácie</w:t>
      </w:r>
    </w:p>
    <w:p w:rsidR="00986713" w:rsidRPr="00481E44" w:rsidRDefault="00B90E2C" w:rsidP="001771D1">
      <w:pPr>
        <w:numPr>
          <w:ilvl w:val="1"/>
          <w:numId w:val="17"/>
        </w:numPr>
        <w:tabs>
          <w:tab w:val="clear" w:pos="705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481E44">
        <w:rPr>
          <w:rFonts w:ascii="Arial" w:hAnsi="Arial" w:cs="Arial"/>
          <w:sz w:val="20"/>
          <w:szCs w:val="20"/>
        </w:rPr>
        <w:t>Objednávateľ uhradí zhotoviteľovi náklady za naviac vykonané práce, nezahrnuté do zmluvy, ktorých potreba vznikne v priebehu realizácie prác, o ktoré objednávateľ požiada písomne ces</w:t>
      </w:r>
      <w:r w:rsidR="00C86879">
        <w:rPr>
          <w:rFonts w:ascii="Arial" w:hAnsi="Arial" w:cs="Arial"/>
          <w:sz w:val="20"/>
          <w:szCs w:val="20"/>
        </w:rPr>
        <w:t xml:space="preserve">tou stavebného denníka a </w:t>
      </w:r>
      <w:r w:rsidRPr="00481E44">
        <w:rPr>
          <w:rFonts w:ascii="Arial" w:hAnsi="Arial" w:cs="Arial"/>
          <w:sz w:val="20"/>
          <w:szCs w:val="20"/>
        </w:rPr>
        <w:t>bude na ne spracovaný dodatok k zmluve a práce budú zahrnuté v objednávateľom podpísanom súpise vykonaných prác</w:t>
      </w:r>
    </w:p>
    <w:p w:rsidR="007B1FCB" w:rsidRPr="0073306C" w:rsidRDefault="007B1FCB" w:rsidP="001771D1">
      <w:pPr>
        <w:numPr>
          <w:ilvl w:val="1"/>
          <w:numId w:val="18"/>
        </w:numPr>
        <w:tabs>
          <w:tab w:val="clear" w:pos="705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481E44">
        <w:rPr>
          <w:rFonts w:ascii="Arial" w:eastAsia="Arial Unicode MS" w:hAnsi="Arial" w:cs="Arial"/>
          <w:sz w:val="20"/>
          <w:szCs w:val="40"/>
        </w:rPr>
        <w:t>Podkladom pre úhradu ceny za vykonanie diela bud</w:t>
      </w:r>
      <w:r w:rsidR="00026308" w:rsidRPr="00481E44">
        <w:rPr>
          <w:rFonts w:ascii="Arial" w:eastAsia="Arial Unicode MS" w:hAnsi="Arial" w:cs="Arial"/>
          <w:sz w:val="20"/>
          <w:szCs w:val="40"/>
        </w:rPr>
        <w:t>e</w:t>
      </w:r>
      <w:r w:rsidR="0022232C" w:rsidRPr="00481E44">
        <w:rPr>
          <w:rFonts w:ascii="Arial" w:eastAsia="Arial Unicode MS" w:hAnsi="Arial" w:cs="Arial"/>
          <w:sz w:val="20"/>
          <w:szCs w:val="40"/>
        </w:rPr>
        <w:t xml:space="preserve"> faktúr</w:t>
      </w:r>
      <w:r w:rsidR="00026308" w:rsidRPr="00481E44">
        <w:rPr>
          <w:rFonts w:ascii="Arial" w:eastAsia="Arial Unicode MS" w:hAnsi="Arial" w:cs="Arial"/>
          <w:sz w:val="20"/>
          <w:szCs w:val="40"/>
        </w:rPr>
        <w:t>a</w:t>
      </w:r>
      <w:r w:rsidR="0022232C" w:rsidRPr="00481E44">
        <w:rPr>
          <w:rFonts w:ascii="Arial" w:eastAsia="Arial Unicode MS" w:hAnsi="Arial" w:cs="Arial"/>
          <w:sz w:val="20"/>
          <w:szCs w:val="40"/>
        </w:rPr>
        <w:t xml:space="preserve"> vystaven</w:t>
      </w:r>
      <w:r w:rsidR="00026308" w:rsidRPr="00481E44">
        <w:rPr>
          <w:rFonts w:ascii="Arial" w:eastAsia="Arial Unicode MS" w:hAnsi="Arial" w:cs="Arial"/>
          <w:sz w:val="20"/>
          <w:szCs w:val="40"/>
        </w:rPr>
        <w:t>á</w:t>
      </w:r>
      <w:r w:rsidR="0022232C" w:rsidRPr="00481E44">
        <w:rPr>
          <w:rFonts w:ascii="Arial" w:eastAsia="Arial Unicode MS" w:hAnsi="Arial" w:cs="Arial"/>
          <w:sz w:val="20"/>
          <w:szCs w:val="40"/>
        </w:rPr>
        <w:t xml:space="preserve"> </w:t>
      </w:r>
      <w:r w:rsidRPr="00481E44">
        <w:rPr>
          <w:rFonts w:ascii="Arial" w:eastAsia="Arial Unicode MS" w:hAnsi="Arial" w:cs="Arial"/>
          <w:sz w:val="20"/>
          <w:szCs w:val="40"/>
        </w:rPr>
        <w:t xml:space="preserve">zhotoviteľom </w:t>
      </w:r>
      <w:r w:rsidR="00F1339A" w:rsidRPr="00481E44">
        <w:rPr>
          <w:rFonts w:ascii="Arial" w:eastAsia="Arial Unicode MS" w:hAnsi="Arial" w:cs="Arial"/>
          <w:sz w:val="20"/>
          <w:szCs w:val="40"/>
        </w:rPr>
        <w:t xml:space="preserve">po zápisničnom </w:t>
      </w:r>
      <w:r w:rsidR="00195197" w:rsidRPr="00481E44">
        <w:rPr>
          <w:rFonts w:ascii="Arial" w:eastAsia="Arial Unicode MS" w:hAnsi="Arial" w:cs="Arial"/>
          <w:sz w:val="20"/>
          <w:szCs w:val="40"/>
        </w:rPr>
        <w:t xml:space="preserve">odovzdaní a </w:t>
      </w:r>
      <w:r w:rsidR="00F1339A" w:rsidRPr="00481E44">
        <w:rPr>
          <w:rFonts w:ascii="Arial" w:eastAsia="Arial Unicode MS" w:hAnsi="Arial" w:cs="Arial"/>
          <w:sz w:val="20"/>
          <w:szCs w:val="40"/>
        </w:rPr>
        <w:t xml:space="preserve">prevzatí </w:t>
      </w:r>
      <w:r w:rsidR="008A3FE0" w:rsidRPr="00481E44">
        <w:rPr>
          <w:rFonts w:ascii="Arial" w:eastAsia="Arial Unicode MS" w:hAnsi="Arial" w:cs="Arial"/>
          <w:sz w:val="20"/>
          <w:szCs w:val="40"/>
        </w:rPr>
        <w:t>predmetu zmluvy</w:t>
      </w:r>
      <w:r w:rsidR="00F1339A" w:rsidRPr="00481E44">
        <w:rPr>
          <w:rFonts w:ascii="Arial" w:eastAsia="Arial Unicode MS" w:hAnsi="Arial" w:cs="Arial"/>
          <w:sz w:val="20"/>
          <w:szCs w:val="40"/>
        </w:rPr>
        <w:t xml:space="preserve"> podľa </w:t>
      </w:r>
      <w:r w:rsidR="007606A1" w:rsidRPr="00481E44">
        <w:rPr>
          <w:rFonts w:ascii="Arial" w:eastAsia="Arial Unicode MS" w:hAnsi="Arial" w:cs="Arial"/>
          <w:sz w:val="20"/>
          <w:szCs w:val="40"/>
        </w:rPr>
        <w:t>č</w:t>
      </w:r>
      <w:r w:rsidR="00F1339A" w:rsidRPr="00481E44">
        <w:rPr>
          <w:rFonts w:ascii="Arial" w:eastAsia="Arial Unicode MS" w:hAnsi="Arial" w:cs="Arial"/>
          <w:sz w:val="20"/>
          <w:szCs w:val="40"/>
        </w:rPr>
        <w:t xml:space="preserve">l. 9 </w:t>
      </w:r>
      <w:r w:rsidR="008A3FE0" w:rsidRPr="00481E44">
        <w:rPr>
          <w:rFonts w:ascii="Arial" w:eastAsia="Arial Unicode MS" w:hAnsi="Arial" w:cs="Arial"/>
          <w:sz w:val="20"/>
          <w:szCs w:val="40"/>
        </w:rPr>
        <w:t xml:space="preserve">ods. 9.2. </w:t>
      </w:r>
      <w:r w:rsidR="00F1339A" w:rsidRPr="00481E44">
        <w:rPr>
          <w:rFonts w:ascii="Arial" w:eastAsia="Arial Unicode MS" w:hAnsi="Arial" w:cs="Arial"/>
          <w:sz w:val="20"/>
          <w:szCs w:val="40"/>
        </w:rPr>
        <w:t xml:space="preserve">zmluvy </w:t>
      </w:r>
      <w:r w:rsidRPr="00481E44">
        <w:rPr>
          <w:rFonts w:ascii="Arial" w:hAnsi="Arial" w:cs="Arial"/>
          <w:sz w:val="20"/>
          <w:szCs w:val="20"/>
        </w:rPr>
        <w:t xml:space="preserve">v rozsahu skutočne zrealizovaného množstva, ktoré predstavuje zdaniteľné plnenie. </w:t>
      </w:r>
      <w:r w:rsidR="00F1339A" w:rsidRPr="00481E44">
        <w:rPr>
          <w:rFonts w:ascii="Arial" w:hAnsi="Arial" w:cs="Arial"/>
          <w:sz w:val="20"/>
          <w:szCs w:val="20"/>
        </w:rPr>
        <w:t>Zápisnica o odovzdaní a prevzatí prác</w:t>
      </w:r>
      <w:r w:rsidRPr="00481E44">
        <w:rPr>
          <w:rFonts w:ascii="Arial" w:hAnsi="Arial" w:cs="Arial"/>
          <w:sz w:val="20"/>
          <w:szCs w:val="20"/>
        </w:rPr>
        <w:t xml:space="preserve"> bude obsahovať </w:t>
      </w:r>
      <w:r w:rsidRPr="0073306C">
        <w:rPr>
          <w:rFonts w:ascii="Arial" w:hAnsi="Arial" w:cs="Arial"/>
          <w:sz w:val="20"/>
          <w:szCs w:val="20"/>
        </w:rPr>
        <w:t xml:space="preserve">aj </w:t>
      </w:r>
      <w:r w:rsidR="00101D1B" w:rsidRPr="0073306C">
        <w:rPr>
          <w:rFonts w:ascii="Arial" w:hAnsi="Arial" w:cs="Arial"/>
          <w:sz w:val="20"/>
          <w:szCs w:val="20"/>
        </w:rPr>
        <w:t xml:space="preserve">prípadné </w:t>
      </w:r>
      <w:r w:rsidRPr="0073306C">
        <w:rPr>
          <w:rFonts w:ascii="Arial" w:hAnsi="Arial" w:cs="Arial"/>
          <w:sz w:val="20"/>
          <w:szCs w:val="20"/>
        </w:rPr>
        <w:t>naviac pr</w:t>
      </w:r>
      <w:r w:rsidR="00F1339A" w:rsidRPr="0073306C">
        <w:rPr>
          <w:rFonts w:ascii="Arial" w:hAnsi="Arial" w:cs="Arial"/>
          <w:sz w:val="20"/>
          <w:szCs w:val="20"/>
        </w:rPr>
        <w:t>áce požadované objednávateľom.</w:t>
      </w:r>
    </w:p>
    <w:p w:rsidR="007B1FCB" w:rsidRPr="0073306C" w:rsidRDefault="007B1FCB" w:rsidP="001771D1">
      <w:pPr>
        <w:numPr>
          <w:ilvl w:val="1"/>
          <w:numId w:val="19"/>
        </w:numPr>
        <w:tabs>
          <w:tab w:val="clear" w:pos="705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F</w:t>
      </w:r>
      <w:r w:rsidR="00B91536" w:rsidRPr="0073306C">
        <w:rPr>
          <w:rFonts w:ascii="Arial" w:hAnsi="Arial" w:cs="Arial"/>
          <w:sz w:val="20"/>
        </w:rPr>
        <w:t>aktúra je daňový doklad. Faktúr</w:t>
      </w:r>
      <w:r w:rsidR="008A3FE0" w:rsidRPr="0073306C">
        <w:rPr>
          <w:rFonts w:ascii="Arial" w:hAnsi="Arial" w:cs="Arial"/>
          <w:sz w:val="20"/>
        </w:rPr>
        <w:t>y</w:t>
      </w:r>
      <w:r w:rsidR="00B91536" w:rsidRPr="0073306C">
        <w:rPr>
          <w:rFonts w:ascii="Arial" w:hAnsi="Arial" w:cs="Arial"/>
          <w:sz w:val="20"/>
        </w:rPr>
        <w:t xml:space="preserve"> bud</w:t>
      </w:r>
      <w:r w:rsidR="008A3FE0" w:rsidRPr="0073306C">
        <w:rPr>
          <w:rFonts w:ascii="Arial" w:hAnsi="Arial" w:cs="Arial"/>
          <w:sz w:val="20"/>
        </w:rPr>
        <w:t>ú vyhotovené</w:t>
      </w:r>
      <w:r w:rsidRPr="0073306C">
        <w:rPr>
          <w:rFonts w:ascii="Arial" w:hAnsi="Arial" w:cs="Arial"/>
          <w:sz w:val="20"/>
        </w:rPr>
        <w:t xml:space="preserve"> prehľadne a so všetkými náležitosťami a ich súčasťou bude súpis vykonaných prác v členení po okresoch a</w:t>
      </w:r>
      <w:r w:rsidR="008A3FE0" w:rsidRPr="0073306C">
        <w:rPr>
          <w:rFonts w:ascii="Arial" w:hAnsi="Arial" w:cs="Arial"/>
          <w:sz w:val="20"/>
        </w:rPr>
        <w:t> </w:t>
      </w:r>
      <w:r w:rsidRPr="0073306C">
        <w:rPr>
          <w:rFonts w:ascii="Arial" w:hAnsi="Arial" w:cs="Arial"/>
          <w:sz w:val="20"/>
        </w:rPr>
        <w:t xml:space="preserve">cestách. </w:t>
      </w:r>
      <w:r w:rsidRPr="0073306C">
        <w:rPr>
          <w:rFonts w:ascii="Arial" w:eastAsia="Arial Unicode MS" w:hAnsi="Arial" w:cs="Arial"/>
          <w:sz w:val="20"/>
          <w:szCs w:val="40"/>
        </w:rPr>
        <w:t xml:space="preserve">Čiastka na úhradu, na ktorú má zhotoviteľ nárok bude </w:t>
      </w:r>
      <w:r w:rsidR="00C86879">
        <w:rPr>
          <w:rFonts w:ascii="Arial" w:eastAsia="Arial Unicode MS" w:hAnsi="Arial" w:cs="Arial"/>
          <w:sz w:val="20"/>
          <w:szCs w:val="40"/>
        </w:rPr>
        <w:t>vyčíslená v euro</w:t>
      </w:r>
      <w:r w:rsidRPr="0073306C">
        <w:rPr>
          <w:rFonts w:ascii="Arial" w:eastAsia="Arial Unicode MS" w:hAnsi="Arial" w:cs="Arial"/>
          <w:sz w:val="20"/>
          <w:szCs w:val="40"/>
        </w:rPr>
        <w:t>. Úhrada bude</w:t>
      </w:r>
      <w:r w:rsidR="00C86879">
        <w:rPr>
          <w:rFonts w:ascii="Arial" w:eastAsia="Arial Unicode MS" w:hAnsi="Arial" w:cs="Arial"/>
          <w:sz w:val="20"/>
          <w:szCs w:val="40"/>
        </w:rPr>
        <w:t xml:space="preserve"> vykonaná v euro</w:t>
      </w:r>
      <w:r w:rsidRPr="0073306C">
        <w:rPr>
          <w:rFonts w:ascii="Arial" w:eastAsia="Arial Unicode MS" w:hAnsi="Arial" w:cs="Arial"/>
          <w:sz w:val="20"/>
          <w:szCs w:val="40"/>
        </w:rPr>
        <w:t>.</w:t>
      </w:r>
    </w:p>
    <w:p w:rsidR="007B1FCB" w:rsidRPr="0073306C" w:rsidRDefault="00026308" w:rsidP="001771D1">
      <w:pPr>
        <w:numPr>
          <w:ilvl w:val="1"/>
          <w:numId w:val="20"/>
        </w:numPr>
        <w:tabs>
          <w:tab w:val="clear" w:pos="705"/>
          <w:tab w:val="num" w:pos="480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Zhotovit</w:t>
      </w:r>
      <w:r w:rsidR="007B1FCB" w:rsidRPr="0073306C">
        <w:rPr>
          <w:rFonts w:ascii="Arial" w:hAnsi="Arial" w:cs="Arial"/>
          <w:sz w:val="20"/>
          <w:szCs w:val="20"/>
        </w:rPr>
        <w:t xml:space="preserve">eľ bude uvádzať v platobnom styku variabilný symbol </w:t>
      </w:r>
      <w:r w:rsidRPr="0073306C">
        <w:rPr>
          <w:rFonts w:ascii="Arial" w:hAnsi="Arial" w:cs="Arial"/>
          <w:sz w:val="20"/>
          <w:szCs w:val="20"/>
        </w:rPr>
        <w:t>objednávat</w:t>
      </w:r>
      <w:r w:rsidR="007B1FCB" w:rsidRPr="0073306C">
        <w:rPr>
          <w:rFonts w:ascii="Arial" w:hAnsi="Arial" w:cs="Arial"/>
          <w:sz w:val="20"/>
          <w:szCs w:val="20"/>
        </w:rPr>
        <w:t>eľa.</w:t>
      </w:r>
    </w:p>
    <w:p w:rsidR="007B1FCB" w:rsidRPr="0073306C" w:rsidRDefault="007B1FCB" w:rsidP="001771D1">
      <w:pPr>
        <w:numPr>
          <w:ilvl w:val="1"/>
          <w:numId w:val="21"/>
        </w:numPr>
        <w:tabs>
          <w:tab w:val="clear" w:pos="705"/>
          <w:tab w:val="num" w:pos="480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Objednávateľ neposkytuje preddavok alebo zálohu na plnenie predmetu zmluvy</w:t>
      </w:r>
    </w:p>
    <w:p w:rsidR="00D04875" w:rsidRPr="00C31D80" w:rsidRDefault="00D04875">
      <w:pPr>
        <w:tabs>
          <w:tab w:val="left" w:pos="426"/>
          <w:tab w:val="left" w:pos="2835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B1FCB" w:rsidRPr="0073306C" w:rsidRDefault="00D47E49">
      <w:pPr>
        <w:tabs>
          <w:tab w:val="left" w:pos="426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 xml:space="preserve">Čl. 6  </w:t>
      </w:r>
      <w:r w:rsidR="007B1FCB" w:rsidRPr="0073306C">
        <w:rPr>
          <w:rFonts w:ascii="Arial" w:hAnsi="Arial" w:cs="Arial"/>
          <w:b/>
          <w:sz w:val="20"/>
          <w:szCs w:val="20"/>
        </w:rPr>
        <w:t>Čas plnenia</w:t>
      </w:r>
    </w:p>
    <w:p w:rsidR="007B1FCB" w:rsidRPr="0073306C" w:rsidRDefault="007B1FCB">
      <w:pPr>
        <w:tabs>
          <w:tab w:val="left" w:pos="426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</w:p>
    <w:p w:rsidR="007766B8" w:rsidRPr="0073306C" w:rsidRDefault="007766B8" w:rsidP="004A2471">
      <w:pPr>
        <w:pStyle w:val="Zarkazkladnhotextu3"/>
        <w:numPr>
          <w:ilvl w:val="1"/>
          <w:numId w:val="3"/>
        </w:numPr>
        <w:tabs>
          <w:tab w:val="clear" w:pos="360"/>
          <w:tab w:val="num" w:pos="480"/>
        </w:tabs>
        <w:ind w:left="482" w:hanging="482"/>
        <w:rPr>
          <w:rFonts w:cs="Arial"/>
          <w:sz w:val="20"/>
          <w:szCs w:val="20"/>
        </w:rPr>
      </w:pPr>
      <w:r w:rsidRPr="0073306C">
        <w:rPr>
          <w:sz w:val="20"/>
          <w:szCs w:val="20"/>
        </w:rPr>
        <w:t xml:space="preserve">Trvanie zmluvy: </w:t>
      </w:r>
      <w:r w:rsidRPr="0073306C">
        <w:rPr>
          <w:b/>
          <w:bCs/>
          <w:sz w:val="20"/>
          <w:szCs w:val="20"/>
        </w:rPr>
        <w:t xml:space="preserve">do </w:t>
      </w:r>
      <w:r w:rsidR="0073306C" w:rsidRPr="0073306C">
        <w:rPr>
          <w:b/>
          <w:bCs/>
          <w:sz w:val="20"/>
          <w:szCs w:val="20"/>
        </w:rPr>
        <w:t>30</w:t>
      </w:r>
      <w:r w:rsidRPr="0073306C">
        <w:rPr>
          <w:b/>
          <w:bCs/>
          <w:sz w:val="20"/>
          <w:szCs w:val="20"/>
        </w:rPr>
        <w:t>.1</w:t>
      </w:r>
      <w:r w:rsidR="00A91728" w:rsidRPr="0073306C">
        <w:rPr>
          <w:b/>
          <w:bCs/>
          <w:sz w:val="20"/>
          <w:szCs w:val="20"/>
        </w:rPr>
        <w:t>1</w:t>
      </w:r>
      <w:r w:rsidRPr="0073306C">
        <w:rPr>
          <w:b/>
          <w:bCs/>
          <w:sz w:val="20"/>
          <w:szCs w:val="20"/>
        </w:rPr>
        <w:t>. 20</w:t>
      </w:r>
      <w:r w:rsidR="0073306C" w:rsidRPr="0073306C">
        <w:rPr>
          <w:b/>
          <w:bCs/>
          <w:sz w:val="20"/>
          <w:szCs w:val="20"/>
        </w:rPr>
        <w:t>1</w:t>
      </w:r>
      <w:r w:rsidRPr="0073306C">
        <w:rPr>
          <w:b/>
          <w:bCs/>
          <w:sz w:val="20"/>
          <w:szCs w:val="20"/>
        </w:rPr>
        <w:t>0</w:t>
      </w:r>
    </w:p>
    <w:p w:rsidR="0073306C" w:rsidRPr="0073306C" w:rsidRDefault="007B1FCB" w:rsidP="004A2471">
      <w:pPr>
        <w:pStyle w:val="Nadpis2"/>
        <w:numPr>
          <w:ilvl w:val="1"/>
          <w:numId w:val="3"/>
        </w:numPr>
        <w:tabs>
          <w:tab w:val="clear" w:pos="360"/>
          <w:tab w:val="num" w:pos="480"/>
        </w:tabs>
        <w:spacing w:line="240" w:lineRule="auto"/>
        <w:ind w:left="482" w:hanging="482"/>
        <w:jc w:val="both"/>
        <w:rPr>
          <w:sz w:val="20"/>
          <w:szCs w:val="20"/>
          <w:u w:val="single"/>
        </w:rPr>
      </w:pPr>
      <w:r w:rsidRPr="0073306C">
        <w:rPr>
          <w:b w:val="0"/>
          <w:bCs w:val="0"/>
          <w:sz w:val="20"/>
          <w:szCs w:val="20"/>
          <w:u w:val="single"/>
        </w:rPr>
        <w:t>Termín realizácie :</w:t>
      </w:r>
      <w:r w:rsidRPr="0073306C">
        <w:rPr>
          <w:sz w:val="20"/>
          <w:szCs w:val="20"/>
          <w:u w:val="single"/>
        </w:rPr>
        <w:t xml:space="preserve"> </w:t>
      </w:r>
    </w:p>
    <w:p w:rsidR="0073306C" w:rsidRPr="0073306C" w:rsidRDefault="0073306C" w:rsidP="0073306C">
      <w:pPr>
        <w:pStyle w:val="Nadpis2"/>
        <w:tabs>
          <w:tab w:val="clear" w:pos="540"/>
        </w:tabs>
        <w:spacing w:line="240" w:lineRule="auto"/>
        <w:jc w:val="both"/>
        <w:rPr>
          <w:b w:val="0"/>
          <w:sz w:val="20"/>
          <w:szCs w:val="20"/>
        </w:rPr>
      </w:pPr>
      <w:r w:rsidRPr="0073306C">
        <w:rPr>
          <w:b w:val="0"/>
          <w:sz w:val="20"/>
          <w:szCs w:val="20"/>
        </w:rPr>
        <w:t xml:space="preserve">         - začatie prác do 3 dní od výzvy objednávateľa zapísanej v stavebnom denníku</w:t>
      </w:r>
    </w:p>
    <w:p w:rsidR="002C41D9" w:rsidRPr="0073306C" w:rsidRDefault="0073306C" w:rsidP="00C86879">
      <w:pPr>
        <w:pStyle w:val="Nadpis2"/>
        <w:tabs>
          <w:tab w:val="clear" w:pos="540"/>
        </w:tabs>
        <w:spacing w:line="240" w:lineRule="auto"/>
        <w:ind w:left="482"/>
        <w:jc w:val="both"/>
        <w:rPr>
          <w:b w:val="0"/>
          <w:sz w:val="20"/>
          <w:szCs w:val="20"/>
        </w:rPr>
      </w:pPr>
      <w:r w:rsidRPr="0073306C">
        <w:rPr>
          <w:b w:val="0"/>
          <w:sz w:val="20"/>
          <w:szCs w:val="20"/>
        </w:rPr>
        <w:t xml:space="preserve"> - ukončenie objednaných prác </w:t>
      </w:r>
      <w:r w:rsidR="000144EE" w:rsidRPr="0073306C">
        <w:rPr>
          <w:b w:val="0"/>
          <w:sz w:val="20"/>
          <w:szCs w:val="20"/>
        </w:rPr>
        <w:t xml:space="preserve">do </w:t>
      </w:r>
      <w:r w:rsidR="00D639F2" w:rsidRPr="0073306C">
        <w:rPr>
          <w:b w:val="0"/>
          <w:sz w:val="20"/>
          <w:szCs w:val="20"/>
        </w:rPr>
        <w:t xml:space="preserve">30 dní od </w:t>
      </w:r>
      <w:r w:rsidR="00C86879">
        <w:rPr>
          <w:b w:val="0"/>
          <w:sz w:val="20"/>
          <w:szCs w:val="20"/>
        </w:rPr>
        <w:t xml:space="preserve">zápisničného odovzdania a prevzatia stavniska v stavebnom denníku podľa </w:t>
      </w:r>
      <w:r w:rsidR="008A3FE0" w:rsidRPr="0073306C">
        <w:rPr>
          <w:b w:val="0"/>
          <w:sz w:val="20"/>
          <w:szCs w:val="20"/>
        </w:rPr>
        <w:t>Čl. 7 zmluvy</w:t>
      </w:r>
    </w:p>
    <w:p w:rsidR="007B1FCB" w:rsidRPr="0073306C" w:rsidRDefault="007B1FCB" w:rsidP="004A2471">
      <w:pPr>
        <w:pStyle w:val="Zarkazkladnhotextu3"/>
        <w:numPr>
          <w:ilvl w:val="1"/>
          <w:numId w:val="3"/>
        </w:numPr>
        <w:tabs>
          <w:tab w:val="clear" w:pos="360"/>
          <w:tab w:val="num" w:pos="480"/>
        </w:tabs>
        <w:ind w:left="482" w:hanging="482"/>
        <w:rPr>
          <w:rFonts w:cs="Arial"/>
          <w:sz w:val="20"/>
          <w:szCs w:val="20"/>
        </w:rPr>
      </w:pPr>
      <w:r w:rsidRPr="0073306C">
        <w:rPr>
          <w:rFonts w:cs="Arial"/>
          <w:sz w:val="20"/>
          <w:szCs w:val="20"/>
        </w:rPr>
        <w:t xml:space="preserve">Zhotoviteľ nie je zodpovedný za omeškanie alebo nesplnenie záväzku z dôvodov </w:t>
      </w:r>
      <w:r w:rsidR="00D639F2" w:rsidRPr="0073306C">
        <w:rPr>
          <w:rFonts w:cs="Arial"/>
          <w:sz w:val="20"/>
          <w:szCs w:val="20"/>
        </w:rPr>
        <w:t>nepriaznivého počasia a iných pr</w:t>
      </w:r>
      <w:r w:rsidR="00C13ED3" w:rsidRPr="0073306C">
        <w:rPr>
          <w:rFonts w:cs="Arial"/>
          <w:sz w:val="20"/>
          <w:szCs w:val="20"/>
        </w:rPr>
        <w:t>e</w:t>
      </w:r>
      <w:r w:rsidR="00D639F2" w:rsidRPr="0073306C">
        <w:rPr>
          <w:rFonts w:cs="Arial"/>
          <w:sz w:val="20"/>
          <w:szCs w:val="20"/>
        </w:rPr>
        <w:t>kážok nezavinených zhotoviteľom</w:t>
      </w:r>
      <w:r w:rsidRPr="0073306C">
        <w:rPr>
          <w:rFonts w:cs="Arial"/>
          <w:sz w:val="20"/>
          <w:szCs w:val="20"/>
        </w:rPr>
        <w:t>.</w:t>
      </w:r>
    </w:p>
    <w:p w:rsidR="00D04875" w:rsidRPr="0073306C" w:rsidRDefault="00D04875">
      <w:pPr>
        <w:tabs>
          <w:tab w:val="left" w:pos="0"/>
          <w:tab w:val="left" w:pos="426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</w:p>
    <w:p w:rsidR="007B1FCB" w:rsidRPr="0073306C" w:rsidRDefault="00D47E49">
      <w:pPr>
        <w:tabs>
          <w:tab w:val="left" w:pos="0"/>
          <w:tab w:val="left" w:pos="426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 xml:space="preserve">Čl. 7  </w:t>
      </w:r>
      <w:r w:rsidR="007B1FCB" w:rsidRPr="0073306C">
        <w:rPr>
          <w:rFonts w:ascii="Arial" w:hAnsi="Arial" w:cs="Arial"/>
          <w:b/>
          <w:sz w:val="20"/>
          <w:szCs w:val="20"/>
        </w:rPr>
        <w:t>Stavenisko a stavebný denník</w:t>
      </w:r>
    </w:p>
    <w:p w:rsidR="007B1FCB" w:rsidRPr="0073306C" w:rsidRDefault="007B1FCB">
      <w:pPr>
        <w:tabs>
          <w:tab w:val="left" w:pos="0"/>
          <w:tab w:val="left" w:pos="426"/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</w:p>
    <w:p w:rsidR="007B1FCB" w:rsidRPr="0073306C" w:rsidRDefault="007B1FCB" w:rsidP="00777A05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Objednávateľ odovzdá zhotoviteľovi stavenisko </w:t>
      </w:r>
      <w:r w:rsidR="007766B8" w:rsidRPr="0073306C">
        <w:rPr>
          <w:rFonts w:ascii="Arial" w:hAnsi="Arial" w:cs="Arial"/>
          <w:sz w:val="20"/>
          <w:szCs w:val="20"/>
        </w:rPr>
        <w:t xml:space="preserve">alebo jednotlivé staveniská </w:t>
      </w:r>
      <w:r w:rsidRPr="0073306C">
        <w:rPr>
          <w:rFonts w:ascii="Arial" w:hAnsi="Arial" w:cs="Arial"/>
          <w:sz w:val="20"/>
          <w:szCs w:val="20"/>
        </w:rPr>
        <w:t>v rozsahu podľa zmluvy</w:t>
      </w:r>
      <w:r w:rsidR="00DC0869" w:rsidRPr="0073306C">
        <w:rPr>
          <w:rFonts w:ascii="Arial" w:hAnsi="Arial" w:cs="Arial"/>
          <w:sz w:val="20"/>
          <w:szCs w:val="20"/>
        </w:rPr>
        <w:t xml:space="preserve"> zápisom v stavebnom denníku</w:t>
      </w:r>
      <w:r w:rsidRPr="0073306C">
        <w:rPr>
          <w:rFonts w:ascii="Arial" w:hAnsi="Arial" w:cs="Arial"/>
          <w:sz w:val="20"/>
          <w:szCs w:val="20"/>
        </w:rPr>
        <w:t xml:space="preserve"> </w:t>
      </w:r>
      <w:r w:rsidR="00FD04A0" w:rsidRPr="0073306C">
        <w:rPr>
          <w:rFonts w:ascii="Arial" w:hAnsi="Arial" w:cs="Arial"/>
          <w:sz w:val="20"/>
          <w:szCs w:val="20"/>
        </w:rPr>
        <w:t xml:space="preserve">po odsúhlasení </w:t>
      </w:r>
      <w:r w:rsidR="007606A1" w:rsidRPr="0073306C">
        <w:rPr>
          <w:rFonts w:ascii="Arial" w:hAnsi="Arial" w:cs="Arial"/>
          <w:sz w:val="20"/>
          <w:szCs w:val="20"/>
        </w:rPr>
        <w:t>počiatočných skúšok typu podľa č</w:t>
      </w:r>
      <w:r w:rsidR="00FD04A0" w:rsidRPr="0073306C">
        <w:rPr>
          <w:rFonts w:ascii="Arial" w:hAnsi="Arial" w:cs="Arial"/>
          <w:sz w:val="20"/>
          <w:szCs w:val="20"/>
        </w:rPr>
        <w:t xml:space="preserve">l.8 ods. 8.3.1 a technologického postupu prác podľa </w:t>
      </w:r>
      <w:r w:rsidR="007606A1" w:rsidRPr="0073306C">
        <w:rPr>
          <w:rFonts w:ascii="Arial" w:hAnsi="Arial" w:cs="Arial"/>
          <w:sz w:val="20"/>
          <w:szCs w:val="20"/>
        </w:rPr>
        <w:t>č</w:t>
      </w:r>
      <w:r w:rsidR="00F1339A" w:rsidRPr="0073306C">
        <w:rPr>
          <w:rFonts w:ascii="Arial" w:hAnsi="Arial" w:cs="Arial"/>
          <w:sz w:val="20"/>
          <w:szCs w:val="20"/>
        </w:rPr>
        <w:t>l.8 o</w:t>
      </w:r>
      <w:r w:rsidR="00FD04A0" w:rsidRPr="0073306C">
        <w:rPr>
          <w:rFonts w:ascii="Arial" w:hAnsi="Arial" w:cs="Arial"/>
          <w:sz w:val="20"/>
          <w:szCs w:val="20"/>
        </w:rPr>
        <w:t>ds. 8.3.2.</w:t>
      </w:r>
    </w:p>
    <w:p w:rsidR="00EA7500" w:rsidRPr="0073306C" w:rsidRDefault="00EA7500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Počiatočné skúšky typu a technologický postup prác budú po odsúhlasení podľa </w:t>
      </w:r>
      <w:r w:rsidR="007606A1" w:rsidRPr="0073306C">
        <w:rPr>
          <w:rFonts w:ascii="Arial" w:hAnsi="Arial" w:cs="Arial"/>
          <w:sz w:val="20"/>
          <w:szCs w:val="20"/>
        </w:rPr>
        <w:t>č</w:t>
      </w:r>
      <w:r w:rsidRPr="0073306C">
        <w:rPr>
          <w:rFonts w:ascii="Arial" w:hAnsi="Arial" w:cs="Arial"/>
          <w:sz w:val="20"/>
          <w:szCs w:val="20"/>
        </w:rPr>
        <w:t>l. 8 ods. 8.3 platné počas c</w:t>
      </w:r>
      <w:r w:rsidR="007606A1" w:rsidRPr="0073306C">
        <w:rPr>
          <w:rFonts w:ascii="Arial" w:hAnsi="Arial" w:cs="Arial"/>
          <w:sz w:val="20"/>
          <w:szCs w:val="20"/>
        </w:rPr>
        <w:t>elej doby trvania zmluvy podľa č</w:t>
      </w:r>
      <w:r w:rsidRPr="0073306C">
        <w:rPr>
          <w:rFonts w:ascii="Arial" w:hAnsi="Arial" w:cs="Arial"/>
          <w:sz w:val="20"/>
          <w:szCs w:val="20"/>
        </w:rPr>
        <w:t xml:space="preserve">l. 6 ods. 6.1.  </w:t>
      </w:r>
    </w:p>
    <w:p w:rsidR="007766B8" w:rsidRPr="0073306C" w:rsidRDefault="007766B8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Objednávateľ môže stavenisko </w:t>
      </w:r>
      <w:r w:rsidR="00EA7500" w:rsidRPr="0073306C">
        <w:rPr>
          <w:rFonts w:ascii="Arial" w:hAnsi="Arial" w:cs="Arial"/>
          <w:sz w:val="20"/>
          <w:szCs w:val="20"/>
        </w:rPr>
        <w:t>odovzdať osobitne aj pre časti</w:t>
      </w:r>
      <w:r w:rsidRPr="0073306C">
        <w:rPr>
          <w:rFonts w:ascii="Arial" w:hAnsi="Arial" w:cs="Arial"/>
          <w:sz w:val="20"/>
          <w:szCs w:val="20"/>
        </w:rPr>
        <w:t xml:space="preserve"> ú</w:t>
      </w:r>
      <w:r w:rsidR="0094433D" w:rsidRPr="0073306C">
        <w:rPr>
          <w:rFonts w:ascii="Arial" w:hAnsi="Arial" w:cs="Arial"/>
          <w:sz w:val="20"/>
          <w:szCs w:val="20"/>
        </w:rPr>
        <w:t>sek</w:t>
      </w:r>
      <w:r w:rsidR="00EA7500" w:rsidRPr="0073306C">
        <w:rPr>
          <w:rFonts w:ascii="Arial" w:hAnsi="Arial" w:cs="Arial"/>
          <w:sz w:val="20"/>
          <w:szCs w:val="20"/>
        </w:rPr>
        <w:t>ov ciest uvedených v</w:t>
      </w:r>
      <w:r w:rsidR="007606A1" w:rsidRPr="0073306C">
        <w:rPr>
          <w:rFonts w:ascii="Arial" w:hAnsi="Arial" w:cs="Arial"/>
          <w:sz w:val="20"/>
          <w:szCs w:val="20"/>
        </w:rPr>
        <w:t xml:space="preserve"> č</w:t>
      </w:r>
      <w:r w:rsidR="0094433D" w:rsidRPr="0073306C">
        <w:rPr>
          <w:rFonts w:ascii="Arial" w:hAnsi="Arial" w:cs="Arial"/>
          <w:sz w:val="20"/>
          <w:szCs w:val="20"/>
        </w:rPr>
        <w:t>l. 3 ods. 3.5</w:t>
      </w:r>
      <w:r w:rsidR="00EA7500" w:rsidRPr="0073306C">
        <w:rPr>
          <w:rFonts w:ascii="Arial" w:hAnsi="Arial" w:cs="Arial"/>
          <w:sz w:val="20"/>
          <w:szCs w:val="20"/>
        </w:rPr>
        <w:t>.</w:t>
      </w:r>
      <w:r w:rsidR="0094433D" w:rsidRPr="0073306C">
        <w:rPr>
          <w:rFonts w:ascii="Arial" w:hAnsi="Arial" w:cs="Arial"/>
          <w:sz w:val="20"/>
          <w:szCs w:val="20"/>
        </w:rPr>
        <w:t xml:space="preserve"> </w:t>
      </w:r>
    </w:p>
    <w:p w:rsidR="007B1FCB" w:rsidRPr="0073306C" w:rsidRDefault="007B1FCB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Objednávateľ zabezpečí, aby práce zhotoviteľa neboli obmedzované právami tretích osôb</w:t>
      </w:r>
    </w:p>
    <w:p w:rsidR="007B1FCB" w:rsidRPr="0073306C" w:rsidRDefault="007B1FCB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Účastníci výstavby sú povinní dodržiavať požiadavky vyhlášky  SÚBP a SBÚ č. 374/1990 Zb. o bezpečnosti práce a technických zariadení pri stavebných prácach</w:t>
      </w:r>
    </w:p>
    <w:p w:rsidR="007B1FCB" w:rsidRPr="0073306C" w:rsidRDefault="00A07B08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V zápise</w:t>
      </w:r>
      <w:r w:rsidR="007B1FCB" w:rsidRPr="0073306C">
        <w:rPr>
          <w:rFonts w:ascii="Arial" w:hAnsi="Arial" w:cs="Arial"/>
          <w:sz w:val="20"/>
          <w:szCs w:val="20"/>
        </w:rPr>
        <w:t xml:space="preserve"> z odovzdania staveniska musí byť uvedené, či stavenisko je v stave spôsobilom na začatie a realizáciu prác na diele v súlade so zmluvou</w:t>
      </w:r>
    </w:p>
    <w:p w:rsidR="007B1FCB" w:rsidRPr="0073306C" w:rsidRDefault="007B1FCB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Zhotoviteľ bude viesť na stavbe stavebný denník, do ktorého bude zapisovať všetky skutočnosti dôležité pre plnenie zmluvy.</w:t>
      </w:r>
    </w:p>
    <w:p w:rsidR="007B1FCB" w:rsidRPr="0073306C" w:rsidRDefault="007B1FCB" w:rsidP="004A2471">
      <w:pPr>
        <w:numPr>
          <w:ilvl w:val="1"/>
          <w:numId w:val="4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Objednávateľ je povinný sledovať záznamy v  stave</w:t>
      </w:r>
      <w:r w:rsidR="00C86879">
        <w:rPr>
          <w:rFonts w:ascii="Arial" w:hAnsi="Arial" w:cs="Arial"/>
          <w:sz w:val="20"/>
          <w:szCs w:val="20"/>
        </w:rPr>
        <w:t>bnom denníku a najmenej 1 x za 3</w:t>
      </w:r>
      <w:r w:rsidRPr="0073306C">
        <w:rPr>
          <w:rFonts w:ascii="Arial" w:hAnsi="Arial" w:cs="Arial"/>
          <w:sz w:val="20"/>
          <w:szCs w:val="20"/>
        </w:rPr>
        <w:t xml:space="preserve"> dni sa k nim vyjadriť. V opačnom prípade sa predpokladá, že so zápisom súhlasí</w:t>
      </w:r>
      <w:r w:rsidR="00D47E49" w:rsidRPr="0073306C">
        <w:rPr>
          <w:rFonts w:ascii="Arial" w:hAnsi="Arial" w:cs="Arial"/>
          <w:sz w:val="20"/>
          <w:szCs w:val="20"/>
        </w:rPr>
        <w:t>.</w:t>
      </w:r>
    </w:p>
    <w:p w:rsidR="00D04875" w:rsidRPr="00C31D80" w:rsidRDefault="00D04875">
      <w:pPr>
        <w:tabs>
          <w:tab w:val="left" w:pos="0"/>
        </w:tabs>
        <w:ind w:left="360"/>
        <w:rPr>
          <w:rFonts w:ascii="Arial" w:hAnsi="Arial" w:cs="Arial"/>
          <w:color w:val="FF0000"/>
          <w:sz w:val="20"/>
          <w:szCs w:val="20"/>
        </w:rPr>
      </w:pPr>
    </w:p>
    <w:p w:rsidR="007B1FCB" w:rsidRPr="0073306C" w:rsidRDefault="00D47E49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 xml:space="preserve">Čl. 8  </w:t>
      </w:r>
      <w:r w:rsidR="007B1FCB" w:rsidRPr="0073306C">
        <w:rPr>
          <w:rFonts w:ascii="Arial" w:hAnsi="Arial" w:cs="Arial"/>
          <w:b/>
          <w:sz w:val="20"/>
          <w:szCs w:val="20"/>
        </w:rPr>
        <w:t>Kvalitatívne podmienky diela</w:t>
      </w:r>
    </w:p>
    <w:p w:rsidR="007B1FCB" w:rsidRPr="0073306C" w:rsidRDefault="007B1FC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260933" w:rsidRPr="0073306C" w:rsidRDefault="00777A05" w:rsidP="00DB51FE">
      <w:pPr>
        <w:numPr>
          <w:ilvl w:val="1"/>
          <w:numId w:val="13"/>
        </w:numPr>
        <w:tabs>
          <w:tab w:val="clear" w:pos="765"/>
          <w:tab w:val="num" w:pos="48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>Dielo bude vykonané podľa TP 12/2005 – Katalóg technológií na</w:t>
      </w:r>
      <w:r w:rsidRPr="0073306C">
        <w:rPr>
          <w:rFonts w:ascii="Arial" w:hAnsi="Arial" w:cs="Arial"/>
          <w:sz w:val="20"/>
          <w:szCs w:val="20"/>
        </w:rPr>
        <w:t xml:space="preserve"> opravy základných typov porúch </w:t>
      </w:r>
      <w:r w:rsidR="00260933" w:rsidRPr="0073306C">
        <w:rPr>
          <w:rFonts w:ascii="Arial" w:hAnsi="Arial" w:cs="Arial"/>
          <w:sz w:val="20"/>
          <w:szCs w:val="20"/>
        </w:rPr>
        <w:t xml:space="preserve">vozoviek. </w:t>
      </w:r>
    </w:p>
    <w:p w:rsidR="00260933" w:rsidRPr="0073306C" w:rsidRDefault="00777A05" w:rsidP="00777A05">
      <w:pPr>
        <w:numPr>
          <w:ilvl w:val="1"/>
          <w:numId w:val="13"/>
        </w:numPr>
        <w:tabs>
          <w:tab w:val="clear" w:pos="765"/>
          <w:tab w:val="num" w:pos="48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 xml:space="preserve">Vlastnosti stavebných materiálov, katiónaktívnej </w:t>
      </w:r>
      <w:r w:rsidR="00D639F2" w:rsidRPr="0073306C">
        <w:rPr>
          <w:rFonts w:ascii="Arial" w:hAnsi="Arial" w:cs="Arial"/>
          <w:sz w:val="20"/>
          <w:szCs w:val="20"/>
        </w:rPr>
        <w:t xml:space="preserve">asfaltovej </w:t>
      </w:r>
      <w:r w:rsidR="00260933" w:rsidRPr="0073306C">
        <w:rPr>
          <w:rFonts w:ascii="Arial" w:hAnsi="Arial" w:cs="Arial"/>
          <w:sz w:val="20"/>
          <w:szCs w:val="20"/>
        </w:rPr>
        <w:t>emulzie a </w:t>
      </w:r>
      <w:r w:rsidRPr="0073306C">
        <w:rPr>
          <w:rFonts w:ascii="Arial" w:hAnsi="Arial" w:cs="Arial"/>
          <w:sz w:val="20"/>
          <w:szCs w:val="20"/>
        </w:rPr>
        <w:t xml:space="preserve">kameniva , hotovej úpravy  budú </w:t>
      </w:r>
      <w:r w:rsidR="00260933" w:rsidRPr="0073306C">
        <w:rPr>
          <w:rFonts w:ascii="Arial" w:hAnsi="Arial" w:cs="Arial"/>
          <w:sz w:val="20"/>
          <w:szCs w:val="20"/>
        </w:rPr>
        <w:t xml:space="preserve">preukazané v zmysle platných STN, STN EN a TKP SSC. </w:t>
      </w:r>
    </w:p>
    <w:p w:rsidR="00260933" w:rsidRPr="0073306C" w:rsidRDefault="00512746" w:rsidP="00F33878">
      <w:pPr>
        <w:tabs>
          <w:tab w:val="num" w:pos="48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777A05"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>Vlastnosti stavebných materiálov a hotovej v</w:t>
      </w:r>
      <w:r w:rsidR="00026308" w:rsidRPr="0073306C">
        <w:rPr>
          <w:rFonts w:ascii="Arial" w:hAnsi="Arial" w:cs="Arial"/>
          <w:sz w:val="20"/>
          <w:szCs w:val="20"/>
        </w:rPr>
        <w:t>ysprá</w:t>
      </w:r>
      <w:r w:rsidR="0032701D">
        <w:rPr>
          <w:rFonts w:ascii="Arial" w:hAnsi="Arial" w:cs="Arial"/>
          <w:sz w:val="20"/>
          <w:szCs w:val="20"/>
        </w:rPr>
        <w:t>vky dýzovou</w:t>
      </w:r>
      <w:r w:rsidR="00260933" w:rsidRPr="0073306C">
        <w:rPr>
          <w:rFonts w:ascii="Arial" w:hAnsi="Arial" w:cs="Arial"/>
          <w:sz w:val="20"/>
          <w:szCs w:val="20"/>
        </w:rPr>
        <w:t xml:space="preserve"> metódou sa overujú</w:t>
      </w:r>
    </w:p>
    <w:p w:rsidR="00260933" w:rsidRPr="0073306C" w:rsidRDefault="00512746" w:rsidP="00777A05">
      <w:pPr>
        <w:tabs>
          <w:tab w:val="num" w:pos="48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777A05"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>a dokumentujú v štádiu pred začiatkom  stavebnýc</w:t>
      </w:r>
      <w:r w:rsidRPr="0073306C">
        <w:rPr>
          <w:rFonts w:ascii="Arial" w:hAnsi="Arial" w:cs="Arial"/>
          <w:sz w:val="20"/>
          <w:szCs w:val="20"/>
        </w:rPr>
        <w:t>h prác (počiatočné skúšky typu, T</w:t>
      </w:r>
      <w:r w:rsidR="00FD04A0" w:rsidRPr="0073306C">
        <w:rPr>
          <w:rFonts w:ascii="Arial" w:hAnsi="Arial" w:cs="Arial"/>
          <w:sz w:val="20"/>
          <w:szCs w:val="20"/>
        </w:rPr>
        <w:t>echnologický postup prác</w:t>
      </w:r>
      <w:r w:rsidR="00260933" w:rsidRPr="0073306C">
        <w:rPr>
          <w:rFonts w:ascii="Arial" w:hAnsi="Arial" w:cs="Arial"/>
          <w:sz w:val="20"/>
          <w:szCs w:val="20"/>
        </w:rPr>
        <w:t xml:space="preserve">), počas realizácie prác ( kontrolné skúšky) a po  ukončení prác (preberacie skúšky).  </w:t>
      </w:r>
    </w:p>
    <w:p w:rsidR="00260933" w:rsidRPr="0073306C" w:rsidRDefault="00512746" w:rsidP="00512746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lastRenderedPageBreak/>
        <w:tab/>
      </w:r>
      <w:r w:rsidR="00260933" w:rsidRPr="0073306C">
        <w:rPr>
          <w:rFonts w:ascii="Arial" w:hAnsi="Arial" w:cs="Arial"/>
          <w:sz w:val="20"/>
          <w:szCs w:val="20"/>
        </w:rPr>
        <w:t>Požadovaná dokumentácia kvality stavebných prác bude dokladovaná zhotoviteľom v rozsahu Kontrolného a skúšobného plánu v súlade so Zákonom  254/1998,   Zákonom č. 90/1998 Z.z. o sta</w:t>
      </w:r>
      <w:r w:rsidR="00C13ED3" w:rsidRPr="0073306C">
        <w:rPr>
          <w:rFonts w:ascii="Arial" w:hAnsi="Arial" w:cs="Arial"/>
          <w:sz w:val="20"/>
          <w:szCs w:val="20"/>
        </w:rPr>
        <w:t>vebných výrobkoch</w:t>
      </w:r>
      <w:r w:rsidR="00260933" w:rsidRPr="0073306C">
        <w:rPr>
          <w:rFonts w:ascii="Arial" w:hAnsi="Arial" w:cs="Arial"/>
          <w:sz w:val="20"/>
          <w:szCs w:val="20"/>
        </w:rPr>
        <w:t xml:space="preserve">, Vyhlášky č. 158/2004  v znení neskorších predpisov,  dokladovaním  Vyhláseniami o zhode použitých stavebných výrobkov. </w:t>
      </w:r>
    </w:p>
    <w:p w:rsidR="00512746" w:rsidRPr="0073306C" w:rsidRDefault="00512746" w:rsidP="00553D5A">
      <w:p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8.3</w:t>
      </w:r>
      <w:r w:rsidR="00DB51FE" w:rsidRPr="0073306C">
        <w:rPr>
          <w:rFonts w:ascii="Arial" w:hAnsi="Arial" w:cs="Arial"/>
          <w:sz w:val="20"/>
          <w:szCs w:val="20"/>
        </w:rPr>
        <w:t>.</w:t>
      </w:r>
      <w:r w:rsidRPr="0073306C">
        <w:rPr>
          <w:rFonts w:ascii="Arial" w:hAnsi="Arial" w:cs="Arial"/>
          <w:sz w:val="20"/>
          <w:szCs w:val="20"/>
        </w:rPr>
        <w:tab/>
        <w:t xml:space="preserve">Zhotoviteľ </w:t>
      </w:r>
      <w:r w:rsidR="00553D5A" w:rsidRPr="0073306C">
        <w:rPr>
          <w:rFonts w:ascii="Arial" w:hAnsi="Arial" w:cs="Arial"/>
          <w:sz w:val="20"/>
          <w:szCs w:val="20"/>
        </w:rPr>
        <w:t>do 5 dní od podpisu zmluvy</w:t>
      </w:r>
      <w:r w:rsidRPr="0073306C">
        <w:rPr>
          <w:rFonts w:ascii="Arial" w:hAnsi="Arial" w:cs="Arial"/>
          <w:sz w:val="20"/>
          <w:szCs w:val="20"/>
        </w:rPr>
        <w:t xml:space="preserve"> predloží na schválenie objednávateľovi v dvoch vyhotoveniach nasledovné dokumenty:</w:t>
      </w:r>
    </w:p>
    <w:p w:rsidR="00260933" w:rsidRPr="0073306C" w:rsidRDefault="00260933" w:rsidP="001771D1">
      <w:pPr>
        <w:numPr>
          <w:ilvl w:val="2"/>
          <w:numId w:val="22"/>
        </w:numPr>
        <w:tabs>
          <w:tab w:val="clear" w:pos="720"/>
          <w:tab w:val="num" w:pos="600"/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  <w:u w:val="single"/>
        </w:rPr>
        <w:t>Počiatočné skúšky typu</w:t>
      </w:r>
      <w:r w:rsidR="00512746" w:rsidRPr="0073306C">
        <w:rPr>
          <w:rFonts w:ascii="Arial" w:hAnsi="Arial" w:cs="Arial"/>
          <w:sz w:val="20"/>
          <w:szCs w:val="20"/>
        </w:rPr>
        <w:t xml:space="preserve"> v rozsahu</w:t>
      </w:r>
      <w:r w:rsidRPr="0073306C">
        <w:rPr>
          <w:rFonts w:ascii="Arial" w:hAnsi="Arial" w:cs="Arial"/>
          <w:sz w:val="20"/>
          <w:szCs w:val="20"/>
        </w:rPr>
        <w:t xml:space="preserve">:  </w:t>
      </w:r>
    </w:p>
    <w:p w:rsidR="00260933" w:rsidRPr="0073306C" w:rsidRDefault="00260933" w:rsidP="004A2471">
      <w:pPr>
        <w:numPr>
          <w:ilvl w:val="0"/>
          <w:numId w:val="14"/>
        </w:numPr>
        <w:tabs>
          <w:tab w:val="clear" w:pos="1128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spojovací postrek asfaltovou emulziou </w:t>
      </w:r>
    </w:p>
    <w:p w:rsidR="00260933" w:rsidRPr="0073306C" w:rsidRDefault="008B2AC5" w:rsidP="004A2471">
      <w:pPr>
        <w:numPr>
          <w:ilvl w:val="0"/>
          <w:numId w:val="14"/>
        </w:numPr>
        <w:tabs>
          <w:tab w:val="clear" w:pos="1128"/>
          <w:tab w:val="num" w:pos="993"/>
          <w:tab w:val="num" w:pos="1560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zloženie vysprá</w:t>
      </w:r>
      <w:r w:rsidR="002B1967" w:rsidRPr="0073306C">
        <w:rPr>
          <w:rFonts w:ascii="Arial" w:hAnsi="Arial" w:cs="Arial"/>
          <w:sz w:val="20"/>
          <w:szCs w:val="20"/>
        </w:rPr>
        <w:t xml:space="preserve">vkovej zmesi - </w:t>
      </w:r>
      <w:r w:rsidR="00D639F2" w:rsidRPr="0073306C">
        <w:rPr>
          <w:rFonts w:ascii="Arial" w:hAnsi="Arial" w:cs="Arial"/>
          <w:sz w:val="20"/>
          <w:szCs w:val="20"/>
        </w:rPr>
        <w:t>p</w:t>
      </w:r>
      <w:r w:rsidR="00260933" w:rsidRPr="0073306C">
        <w:rPr>
          <w:rFonts w:ascii="Arial" w:hAnsi="Arial" w:cs="Arial"/>
          <w:sz w:val="20"/>
          <w:szCs w:val="20"/>
        </w:rPr>
        <w:t>rírodné hutné drvené kamenivo frakcie 2-4  a  4-8 vhodnej zrnitosti a      vlastností ,  kyslého charakteru horniny  z jednej lokality s vyhovujúcou  afinitou     k emulzii KAE a  správnej štiep</w:t>
      </w:r>
      <w:r w:rsidR="00AC4740" w:rsidRPr="0073306C">
        <w:rPr>
          <w:rFonts w:ascii="Arial" w:hAnsi="Arial" w:cs="Arial"/>
          <w:sz w:val="20"/>
          <w:szCs w:val="20"/>
        </w:rPr>
        <w:t>ivosti</w:t>
      </w:r>
      <w:r w:rsidR="00260933" w:rsidRPr="0073306C">
        <w:rPr>
          <w:rFonts w:ascii="Arial" w:hAnsi="Arial" w:cs="Arial"/>
          <w:sz w:val="20"/>
          <w:szCs w:val="20"/>
        </w:rPr>
        <w:t>, katiónaktívna emulzia KAE ,  obsah asfaltu v</w:t>
      </w:r>
      <w:r w:rsidR="002B1967" w:rsidRPr="0073306C">
        <w:rPr>
          <w:rFonts w:ascii="Arial" w:hAnsi="Arial" w:cs="Arial"/>
          <w:sz w:val="20"/>
          <w:szCs w:val="20"/>
        </w:rPr>
        <w:t> </w:t>
      </w:r>
      <w:r w:rsidR="00260933" w:rsidRPr="0073306C">
        <w:rPr>
          <w:rFonts w:ascii="Arial" w:hAnsi="Arial" w:cs="Arial"/>
          <w:sz w:val="20"/>
          <w:szCs w:val="20"/>
        </w:rPr>
        <w:t>emulzii</w:t>
      </w:r>
      <w:r w:rsidR="002B1967"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 xml:space="preserve">60- 65 % ,  doba štiepenia,  obsah zvyškového asfaltu  v zmesi </w:t>
      </w:r>
      <w:r w:rsidR="00D639F2" w:rsidRPr="0073306C">
        <w:rPr>
          <w:rFonts w:ascii="Arial" w:hAnsi="Arial" w:cs="Arial"/>
          <w:sz w:val="20"/>
          <w:szCs w:val="20"/>
        </w:rPr>
        <w:t>, ktorý sa preukáže výpočtom</w:t>
      </w:r>
    </w:p>
    <w:p w:rsidR="00260933" w:rsidRPr="0073306C" w:rsidRDefault="00FD04A0" w:rsidP="001771D1">
      <w:pPr>
        <w:numPr>
          <w:ilvl w:val="2"/>
          <w:numId w:val="22"/>
        </w:numPr>
        <w:tabs>
          <w:tab w:val="clear" w:pos="720"/>
          <w:tab w:val="num" w:pos="600"/>
          <w:tab w:val="num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  <w:u w:val="single"/>
        </w:rPr>
        <w:t>Technologický postup</w:t>
      </w:r>
      <w:r w:rsidR="00260933" w:rsidRPr="0073306C">
        <w:rPr>
          <w:rFonts w:ascii="Arial" w:hAnsi="Arial" w:cs="Arial"/>
          <w:sz w:val="20"/>
          <w:szCs w:val="20"/>
          <w:u w:val="single"/>
        </w:rPr>
        <w:t xml:space="preserve"> prác</w:t>
      </w:r>
      <w:r w:rsidR="00260933" w:rsidRPr="0073306C">
        <w:rPr>
          <w:rFonts w:ascii="Arial" w:hAnsi="Arial" w:cs="Arial"/>
          <w:sz w:val="20"/>
          <w:szCs w:val="20"/>
        </w:rPr>
        <w:t xml:space="preserve"> - vypracovaný pre konkrétne strojn</w:t>
      </w:r>
      <w:r w:rsidRPr="0073306C">
        <w:rPr>
          <w:rFonts w:ascii="Arial" w:hAnsi="Arial" w:cs="Arial"/>
          <w:sz w:val="20"/>
          <w:szCs w:val="20"/>
        </w:rPr>
        <w:t>é  zariadenie.</w:t>
      </w:r>
      <w:r w:rsidR="00260933" w:rsidRPr="0073306C">
        <w:rPr>
          <w:rFonts w:ascii="Arial" w:hAnsi="Arial" w:cs="Arial"/>
          <w:sz w:val="20"/>
          <w:szCs w:val="20"/>
        </w:rPr>
        <w:t xml:space="preserve"> </w:t>
      </w:r>
      <w:r w:rsidRPr="0073306C">
        <w:rPr>
          <w:rFonts w:ascii="Arial" w:hAnsi="Arial" w:cs="Arial"/>
          <w:sz w:val="20"/>
          <w:szCs w:val="20"/>
        </w:rPr>
        <w:t>P</w:t>
      </w:r>
      <w:r w:rsidR="00260933" w:rsidRPr="0073306C">
        <w:rPr>
          <w:rFonts w:ascii="Arial" w:hAnsi="Arial" w:cs="Arial"/>
          <w:sz w:val="20"/>
          <w:szCs w:val="20"/>
        </w:rPr>
        <w:t xml:space="preserve">ráce musia vykonávať vyškolení špecializovaní  pracovníci s praxou  pre dané strojné zariadenie a technológiu . </w:t>
      </w:r>
    </w:p>
    <w:p w:rsidR="00260933" w:rsidRPr="0073306C" w:rsidRDefault="002B1967" w:rsidP="002B1967">
      <w:p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-</w:t>
      </w:r>
      <w:r w:rsidRPr="0073306C">
        <w:rPr>
          <w:rFonts w:ascii="Arial" w:hAnsi="Arial" w:cs="Arial"/>
          <w:sz w:val="20"/>
          <w:szCs w:val="20"/>
        </w:rPr>
        <w:tab/>
        <w:t>p</w:t>
      </w:r>
      <w:r w:rsidR="00260933" w:rsidRPr="0073306C">
        <w:rPr>
          <w:rFonts w:ascii="Arial" w:hAnsi="Arial" w:cs="Arial"/>
          <w:sz w:val="20"/>
          <w:szCs w:val="20"/>
        </w:rPr>
        <w:t xml:space="preserve">ri  hĺbkových vysprávkach, sa  vrstvy   budú  klásť v maxim. hrúbke </w:t>
      </w:r>
      <w:smartTag w:uri="urn:schemas-microsoft-com:office:smarttags" w:element="metricconverter">
        <w:smartTagPr>
          <w:attr w:name="ProductID" w:val="25 mm"/>
        </w:smartTagPr>
        <w:r w:rsidR="00260933" w:rsidRPr="0073306C">
          <w:rPr>
            <w:rFonts w:ascii="Arial" w:hAnsi="Arial" w:cs="Arial"/>
            <w:sz w:val="20"/>
            <w:szCs w:val="20"/>
          </w:rPr>
          <w:t>25 mm</w:t>
        </w:r>
      </w:smartTag>
      <w:r w:rsidR="00260933" w:rsidRPr="0073306C">
        <w:rPr>
          <w:rFonts w:ascii="Arial" w:hAnsi="Arial" w:cs="Arial"/>
          <w:sz w:val="20"/>
          <w:szCs w:val="20"/>
        </w:rPr>
        <w:t xml:space="preserve"> a </w:t>
      </w:r>
    </w:p>
    <w:p w:rsidR="00260933" w:rsidRPr="0073306C" w:rsidRDefault="00512746" w:rsidP="002B1967">
      <w:p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260933" w:rsidRPr="0073306C">
        <w:rPr>
          <w:rFonts w:ascii="Arial" w:hAnsi="Arial" w:cs="Arial"/>
          <w:sz w:val="20"/>
          <w:szCs w:val="20"/>
        </w:rPr>
        <w:t>dodržaní  časového  postupu  zhotovenia  jednotlivých vrstiev vzhľadom na dobu</w:t>
      </w:r>
      <w:r w:rsidR="002B1967"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>štiepenia KAE.</w:t>
      </w:r>
    </w:p>
    <w:p w:rsidR="002B1967" w:rsidRPr="0073306C" w:rsidRDefault="002B1967" w:rsidP="004A2471">
      <w:pPr>
        <w:numPr>
          <w:ilvl w:val="0"/>
          <w:numId w:val="14"/>
        </w:numPr>
        <w:tabs>
          <w:tab w:val="clear" w:pos="1128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p</w:t>
      </w:r>
      <w:r w:rsidR="00260933" w:rsidRPr="0073306C">
        <w:rPr>
          <w:rFonts w:ascii="Arial" w:hAnsi="Arial" w:cs="Arial"/>
          <w:sz w:val="20"/>
          <w:szCs w:val="20"/>
        </w:rPr>
        <w:t xml:space="preserve">očas stavebných prác, za účelom dohutnenia zabezpečiť usmernenie cestnej dopravy s obmedzením jej rýchlosti  počas konsolidácie zmesi .  </w:t>
      </w:r>
    </w:p>
    <w:p w:rsidR="00260933" w:rsidRPr="0073306C" w:rsidRDefault="002B1967" w:rsidP="00DB51FE">
      <w:pPr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8.4</w:t>
      </w:r>
      <w:r w:rsidR="00DB51FE" w:rsidRPr="0073306C">
        <w:rPr>
          <w:rFonts w:ascii="Arial" w:hAnsi="Arial" w:cs="Arial"/>
          <w:sz w:val="20"/>
          <w:szCs w:val="20"/>
        </w:rPr>
        <w:t>.</w:t>
      </w:r>
      <w:r w:rsidR="00F00431" w:rsidRPr="0073306C">
        <w:rPr>
          <w:rFonts w:ascii="Arial" w:hAnsi="Arial" w:cs="Arial"/>
          <w:sz w:val="20"/>
          <w:szCs w:val="20"/>
        </w:rPr>
        <w:tab/>
      </w:r>
      <w:r w:rsidRPr="0073306C">
        <w:rPr>
          <w:rFonts w:ascii="Arial" w:hAnsi="Arial" w:cs="Arial"/>
          <w:sz w:val="20"/>
          <w:szCs w:val="20"/>
        </w:rPr>
        <w:t>Zhotoviteľ počas realizácie prác</w:t>
      </w:r>
      <w:r w:rsidR="00260933" w:rsidRPr="0073306C">
        <w:rPr>
          <w:rFonts w:ascii="Arial" w:hAnsi="Arial" w:cs="Arial"/>
          <w:sz w:val="20"/>
          <w:szCs w:val="20"/>
        </w:rPr>
        <w:t xml:space="preserve"> </w:t>
      </w:r>
      <w:r w:rsidRPr="0073306C">
        <w:rPr>
          <w:rFonts w:ascii="Arial" w:hAnsi="Arial" w:cs="Arial"/>
          <w:sz w:val="20"/>
          <w:szCs w:val="20"/>
        </w:rPr>
        <w:t xml:space="preserve">bude vykonávať </w:t>
      </w:r>
      <w:r w:rsidRPr="0073306C">
        <w:rPr>
          <w:rFonts w:ascii="Arial" w:hAnsi="Arial" w:cs="Arial"/>
          <w:sz w:val="20"/>
          <w:szCs w:val="20"/>
          <w:u w:val="single"/>
        </w:rPr>
        <w:t>Kontrolné skúšky</w:t>
      </w:r>
      <w:r w:rsidRPr="0073306C">
        <w:rPr>
          <w:rFonts w:ascii="Arial" w:hAnsi="Arial" w:cs="Arial"/>
          <w:sz w:val="20"/>
          <w:szCs w:val="20"/>
        </w:rPr>
        <w:t xml:space="preserve"> v rozsahu:</w:t>
      </w:r>
      <w:r w:rsidR="00260933" w:rsidRPr="0073306C">
        <w:rPr>
          <w:rFonts w:ascii="Arial" w:hAnsi="Arial" w:cs="Arial"/>
          <w:sz w:val="20"/>
          <w:szCs w:val="20"/>
        </w:rPr>
        <w:t xml:space="preserve"> </w:t>
      </w:r>
    </w:p>
    <w:p w:rsidR="00260933" w:rsidRPr="0073306C" w:rsidRDefault="00260933" w:rsidP="00FD04A0">
      <w:pPr>
        <w:tabs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-</w:t>
      </w:r>
      <w:r w:rsidR="00FD04A0" w:rsidRPr="0073306C">
        <w:rPr>
          <w:rFonts w:ascii="Arial" w:hAnsi="Arial" w:cs="Arial"/>
          <w:sz w:val="20"/>
          <w:szCs w:val="20"/>
        </w:rPr>
        <w:tab/>
      </w:r>
      <w:r w:rsidRPr="0073306C">
        <w:rPr>
          <w:rFonts w:ascii="Arial" w:hAnsi="Arial" w:cs="Arial"/>
          <w:sz w:val="20"/>
          <w:szCs w:val="20"/>
        </w:rPr>
        <w:t>vstupné materiály</w:t>
      </w:r>
    </w:p>
    <w:p w:rsidR="00FD04A0" w:rsidRPr="0073306C" w:rsidRDefault="00FD04A0" w:rsidP="00A067D2">
      <w:pPr>
        <w:tabs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-</w:t>
      </w:r>
      <w:r w:rsidRPr="0073306C">
        <w:rPr>
          <w:rFonts w:ascii="Arial" w:hAnsi="Arial" w:cs="Arial"/>
          <w:sz w:val="20"/>
          <w:szCs w:val="20"/>
        </w:rPr>
        <w:tab/>
      </w:r>
      <w:r w:rsidR="008B2AC5" w:rsidRPr="0073306C">
        <w:rPr>
          <w:rFonts w:ascii="Arial" w:hAnsi="Arial" w:cs="Arial"/>
          <w:sz w:val="20"/>
          <w:szCs w:val="20"/>
        </w:rPr>
        <w:t>vlastnosti  vysprá</w:t>
      </w:r>
      <w:r w:rsidR="00260933" w:rsidRPr="0073306C">
        <w:rPr>
          <w:rFonts w:ascii="Arial" w:hAnsi="Arial" w:cs="Arial"/>
          <w:sz w:val="20"/>
          <w:szCs w:val="20"/>
        </w:rPr>
        <w:t>vkovej zmesi  ( zrnitosť,  obsah a druh zvyškového asfaltu</w:t>
      </w:r>
      <w:r w:rsidRPr="0073306C">
        <w:rPr>
          <w:rFonts w:ascii="Arial" w:hAnsi="Arial" w:cs="Arial"/>
          <w:sz w:val="20"/>
          <w:szCs w:val="20"/>
        </w:rPr>
        <w:t xml:space="preserve"> </w:t>
      </w:r>
      <w:r w:rsidR="00260933" w:rsidRPr="0073306C">
        <w:rPr>
          <w:rFonts w:ascii="Arial" w:hAnsi="Arial" w:cs="Arial"/>
          <w:sz w:val="20"/>
          <w:szCs w:val="20"/>
        </w:rPr>
        <w:t>v zmesi kameniva ), rozsah  minim</w:t>
      </w:r>
      <w:r w:rsidR="00512746" w:rsidRPr="0073306C">
        <w:rPr>
          <w:rFonts w:ascii="Arial" w:hAnsi="Arial" w:cs="Arial"/>
          <w:sz w:val="20"/>
          <w:szCs w:val="20"/>
        </w:rPr>
        <w:t>álne</w:t>
      </w:r>
      <w:r w:rsidR="00260933" w:rsidRPr="0073306C">
        <w:rPr>
          <w:rFonts w:ascii="Arial" w:hAnsi="Arial" w:cs="Arial"/>
          <w:sz w:val="20"/>
          <w:szCs w:val="20"/>
        </w:rPr>
        <w:t xml:space="preserve"> 1 skúška/ 10</w:t>
      </w:r>
      <w:r w:rsidR="00A067D2" w:rsidRPr="0073306C">
        <w:rPr>
          <w:rFonts w:ascii="Arial" w:hAnsi="Arial" w:cs="Arial"/>
          <w:sz w:val="20"/>
          <w:szCs w:val="20"/>
        </w:rPr>
        <w:t>0</w:t>
      </w:r>
      <w:r w:rsidR="00260933" w:rsidRPr="0073306C">
        <w:rPr>
          <w:rFonts w:ascii="Arial" w:hAnsi="Arial" w:cs="Arial"/>
          <w:sz w:val="20"/>
          <w:szCs w:val="20"/>
        </w:rPr>
        <w:t xml:space="preserve"> ton zmesi </w:t>
      </w:r>
    </w:p>
    <w:p w:rsidR="00260933" w:rsidRPr="0073306C" w:rsidRDefault="00FD04A0" w:rsidP="001771D1">
      <w:pPr>
        <w:numPr>
          <w:ilvl w:val="1"/>
          <w:numId w:val="23"/>
        </w:numPr>
        <w:tabs>
          <w:tab w:val="clear" w:pos="705"/>
          <w:tab w:val="num" w:pos="480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Zhotoviteľ </w:t>
      </w:r>
      <w:r w:rsidR="00260933" w:rsidRPr="0073306C">
        <w:rPr>
          <w:rFonts w:ascii="Arial" w:hAnsi="Arial" w:cs="Arial"/>
          <w:sz w:val="20"/>
          <w:szCs w:val="20"/>
        </w:rPr>
        <w:t xml:space="preserve">po </w:t>
      </w:r>
      <w:r w:rsidR="0022232C" w:rsidRPr="0073306C">
        <w:rPr>
          <w:rFonts w:ascii="Arial" w:hAnsi="Arial" w:cs="Arial"/>
          <w:sz w:val="20"/>
          <w:szCs w:val="20"/>
        </w:rPr>
        <w:t>ukončení</w:t>
      </w:r>
      <w:r w:rsidR="00BC5BAD" w:rsidRPr="0073306C">
        <w:rPr>
          <w:rFonts w:ascii="Arial" w:hAnsi="Arial" w:cs="Arial"/>
          <w:sz w:val="20"/>
          <w:szCs w:val="20"/>
        </w:rPr>
        <w:t xml:space="preserve"> diela </w:t>
      </w:r>
      <w:r w:rsidR="008B2AC5" w:rsidRPr="0073306C">
        <w:rPr>
          <w:rFonts w:ascii="Arial" w:eastAsia="Arial Unicode MS" w:hAnsi="Arial" w:cs="Arial"/>
          <w:sz w:val="20"/>
          <w:szCs w:val="40"/>
        </w:rPr>
        <w:t>(úsekov ciest podľa č</w:t>
      </w:r>
      <w:r w:rsidR="00BC5BAD" w:rsidRPr="0073306C">
        <w:rPr>
          <w:rFonts w:ascii="Arial" w:eastAsia="Arial Unicode MS" w:hAnsi="Arial" w:cs="Arial"/>
          <w:sz w:val="20"/>
          <w:szCs w:val="40"/>
        </w:rPr>
        <w:t>l.7 ods. 7.2.)</w:t>
      </w:r>
      <w:r w:rsidRPr="0073306C">
        <w:rPr>
          <w:rFonts w:ascii="Arial" w:hAnsi="Arial" w:cs="Arial"/>
          <w:sz w:val="20"/>
          <w:szCs w:val="20"/>
        </w:rPr>
        <w:t xml:space="preserve"> vykoná </w:t>
      </w:r>
      <w:r w:rsidRPr="0073306C">
        <w:rPr>
          <w:rFonts w:ascii="Arial" w:hAnsi="Arial" w:cs="Arial"/>
          <w:sz w:val="20"/>
          <w:szCs w:val="20"/>
          <w:u w:val="single"/>
        </w:rPr>
        <w:t>preberacie skúšky</w:t>
      </w:r>
      <w:r w:rsidRPr="0073306C">
        <w:rPr>
          <w:rFonts w:ascii="Arial" w:hAnsi="Arial" w:cs="Arial"/>
          <w:sz w:val="20"/>
          <w:szCs w:val="20"/>
        </w:rPr>
        <w:t xml:space="preserve"> v rozsahu:</w:t>
      </w:r>
    </w:p>
    <w:p w:rsidR="00260933" w:rsidRPr="0073306C" w:rsidRDefault="00FD04A0" w:rsidP="00FD04A0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-</w:t>
      </w:r>
      <w:r w:rsidRPr="0073306C">
        <w:rPr>
          <w:rFonts w:ascii="Arial" w:hAnsi="Arial" w:cs="Arial"/>
          <w:sz w:val="20"/>
          <w:szCs w:val="20"/>
        </w:rPr>
        <w:tab/>
      </w:r>
      <w:r w:rsidR="00512746" w:rsidRPr="0073306C">
        <w:rPr>
          <w:rFonts w:ascii="Arial" w:hAnsi="Arial" w:cs="Arial"/>
          <w:sz w:val="20"/>
          <w:szCs w:val="20"/>
        </w:rPr>
        <w:t>n</w:t>
      </w:r>
      <w:r w:rsidR="00260933" w:rsidRPr="0073306C">
        <w:rPr>
          <w:rFonts w:ascii="Arial" w:hAnsi="Arial" w:cs="Arial"/>
          <w:sz w:val="20"/>
          <w:szCs w:val="20"/>
        </w:rPr>
        <w:t xml:space="preserve">erovnosť povrchu vozovky spôsobená vysprávkou nepresiahne </w:t>
      </w:r>
      <w:smartTag w:uri="urn:schemas-microsoft-com:office:smarttags" w:element="metricconverter">
        <w:smartTagPr>
          <w:attr w:name="ProductID" w:val="5 mm"/>
        </w:smartTagPr>
        <w:r w:rsidR="00260933" w:rsidRPr="0073306C">
          <w:rPr>
            <w:rFonts w:ascii="Arial" w:hAnsi="Arial" w:cs="Arial"/>
            <w:sz w:val="20"/>
            <w:szCs w:val="20"/>
          </w:rPr>
          <w:t>5 mm</w:t>
        </w:r>
      </w:smartTag>
      <w:r w:rsidR="00260933" w:rsidRPr="0073306C">
        <w:rPr>
          <w:rFonts w:ascii="Arial" w:hAnsi="Arial" w:cs="Arial"/>
          <w:sz w:val="20"/>
          <w:szCs w:val="20"/>
        </w:rPr>
        <w:t>.</w:t>
      </w:r>
    </w:p>
    <w:p w:rsidR="00260933" w:rsidRPr="0073306C" w:rsidRDefault="00FD04A0" w:rsidP="00FD04A0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-</w:t>
      </w:r>
      <w:r w:rsidRPr="0073306C">
        <w:rPr>
          <w:rFonts w:ascii="Arial" w:hAnsi="Arial" w:cs="Arial"/>
          <w:sz w:val="20"/>
          <w:szCs w:val="20"/>
        </w:rPr>
        <w:tab/>
      </w:r>
      <w:r w:rsidR="00512746" w:rsidRPr="0073306C">
        <w:rPr>
          <w:rFonts w:ascii="Arial" w:hAnsi="Arial" w:cs="Arial"/>
          <w:sz w:val="20"/>
          <w:szCs w:val="20"/>
        </w:rPr>
        <w:t>v</w:t>
      </w:r>
      <w:r w:rsidRPr="0073306C">
        <w:rPr>
          <w:rFonts w:ascii="Arial" w:hAnsi="Arial" w:cs="Arial"/>
          <w:sz w:val="20"/>
          <w:szCs w:val="20"/>
        </w:rPr>
        <w:t xml:space="preserve">izuálne posúdiť stav vysprávok – na hotovej vysprávke </w:t>
      </w:r>
      <w:r w:rsidR="00260933" w:rsidRPr="0073306C">
        <w:rPr>
          <w:rFonts w:ascii="Arial" w:hAnsi="Arial" w:cs="Arial"/>
          <w:sz w:val="20"/>
          <w:szCs w:val="20"/>
        </w:rPr>
        <w:t>nesmie dôjsť k poteniu asfaltovej emulzie a trv</w:t>
      </w:r>
      <w:r w:rsidR="008B2AC5" w:rsidRPr="0073306C">
        <w:rPr>
          <w:rFonts w:ascii="Arial" w:hAnsi="Arial" w:cs="Arial"/>
          <w:sz w:val="20"/>
          <w:szCs w:val="20"/>
        </w:rPr>
        <w:t>alým deformáciám (vytláčaniu) vysprá</w:t>
      </w:r>
      <w:r w:rsidR="00260933" w:rsidRPr="0073306C">
        <w:rPr>
          <w:rFonts w:ascii="Arial" w:hAnsi="Arial" w:cs="Arial"/>
          <w:sz w:val="20"/>
          <w:szCs w:val="20"/>
        </w:rPr>
        <w:t>vkovej zmesi</w:t>
      </w:r>
      <w:r w:rsidRPr="0073306C">
        <w:rPr>
          <w:rFonts w:ascii="Arial" w:hAnsi="Arial" w:cs="Arial"/>
          <w:sz w:val="20"/>
          <w:szCs w:val="20"/>
        </w:rPr>
        <w:t xml:space="preserve">, </w:t>
      </w:r>
      <w:r w:rsidR="00260933" w:rsidRPr="0073306C">
        <w:rPr>
          <w:rFonts w:ascii="Arial" w:hAnsi="Arial" w:cs="Arial"/>
          <w:sz w:val="20"/>
          <w:szCs w:val="20"/>
        </w:rPr>
        <w:t>nesmie</w:t>
      </w:r>
      <w:r w:rsidR="008B2AC5" w:rsidRPr="0073306C">
        <w:rPr>
          <w:rFonts w:ascii="Arial" w:hAnsi="Arial" w:cs="Arial"/>
          <w:sz w:val="20"/>
          <w:szCs w:val="20"/>
        </w:rPr>
        <w:t xml:space="preserve"> dochádzať k nadmernému úletu vysprá</w:t>
      </w:r>
      <w:r w:rsidR="00260933" w:rsidRPr="0073306C">
        <w:rPr>
          <w:rFonts w:ascii="Arial" w:hAnsi="Arial" w:cs="Arial"/>
          <w:sz w:val="20"/>
          <w:szCs w:val="20"/>
        </w:rPr>
        <w:t xml:space="preserve">vkovej zmesi , príp. deštrukcii </w:t>
      </w:r>
    </w:p>
    <w:p w:rsidR="00260933" w:rsidRPr="0073306C" w:rsidRDefault="00FD04A0" w:rsidP="0051351C">
      <w:pPr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8.6</w:t>
      </w:r>
      <w:r w:rsidR="00DB51FE" w:rsidRPr="0073306C">
        <w:rPr>
          <w:rFonts w:ascii="Arial" w:hAnsi="Arial" w:cs="Arial"/>
          <w:sz w:val="20"/>
          <w:szCs w:val="20"/>
        </w:rPr>
        <w:t>.</w:t>
      </w:r>
      <w:r w:rsidRPr="0073306C">
        <w:rPr>
          <w:rFonts w:ascii="Arial" w:hAnsi="Arial" w:cs="Arial"/>
          <w:sz w:val="20"/>
          <w:szCs w:val="20"/>
        </w:rPr>
        <w:tab/>
      </w:r>
      <w:r w:rsidR="00260933" w:rsidRPr="0073306C">
        <w:rPr>
          <w:rFonts w:ascii="Arial" w:hAnsi="Arial" w:cs="Arial"/>
          <w:sz w:val="20"/>
          <w:szCs w:val="20"/>
        </w:rPr>
        <w:t xml:space="preserve">Odber vzoriek materiálov a zmesi a ich skúšanie sa vykoná podľa ST, STN EN a súvisiacich technických predpisov.  </w:t>
      </w:r>
    </w:p>
    <w:p w:rsidR="00D04875" w:rsidRPr="00C31D80" w:rsidRDefault="00D04875">
      <w:pPr>
        <w:ind w:left="702"/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Pr="0073306C" w:rsidRDefault="00D47E49">
      <w:pPr>
        <w:pStyle w:val="Nadpis5"/>
        <w:rPr>
          <w:rFonts w:eastAsia="Arial Unicode MS" w:cs="Arial"/>
          <w:sz w:val="20"/>
          <w:szCs w:val="20"/>
        </w:rPr>
      </w:pPr>
      <w:r w:rsidRPr="0073306C">
        <w:rPr>
          <w:rFonts w:cs="Arial"/>
          <w:sz w:val="20"/>
          <w:szCs w:val="20"/>
        </w:rPr>
        <w:t xml:space="preserve">Čl. 9  </w:t>
      </w:r>
      <w:r w:rsidR="007B1FCB" w:rsidRPr="0073306C">
        <w:rPr>
          <w:rFonts w:cs="Arial"/>
          <w:sz w:val="20"/>
          <w:szCs w:val="20"/>
        </w:rPr>
        <w:t>Odovzdanie a</w:t>
      </w:r>
      <w:r w:rsidR="00B91536" w:rsidRPr="0073306C">
        <w:rPr>
          <w:rFonts w:cs="Arial"/>
          <w:sz w:val="20"/>
          <w:szCs w:val="20"/>
        </w:rPr>
        <w:t> </w:t>
      </w:r>
      <w:r w:rsidR="007B1FCB" w:rsidRPr="0073306C">
        <w:rPr>
          <w:rFonts w:cs="Arial"/>
          <w:sz w:val="20"/>
          <w:szCs w:val="20"/>
        </w:rPr>
        <w:t>prevzatie</w:t>
      </w:r>
      <w:r w:rsidR="00B91536" w:rsidRPr="0073306C">
        <w:rPr>
          <w:rFonts w:cs="Arial"/>
          <w:sz w:val="20"/>
          <w:szCs w:val="20"/>
        </w:rPr>
        <w:t xml:space="preserve"> diela</w:t>
      </w:r>
    </w:p>
    <w:p w:rsidR="007B1FCB" w:rsidRPr="0073306C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52C03" w:rsidRPr="0073306C" w:rsidRDefault="007B1FCB" w:rsidP="004A2471">
      <w:pPr>
        <w:numPr>
          <w:ilvl w:val="1"/>
          <w:numId w:val="5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Zhotoviteľ oznámi objednávateľovi písomne, cestou stavebného denníka, že </w:t>
      </w:r>
      <w:r w:rsidR="00195197" w:rsidRPr="0073306C">
        <w:rPr>
          <w:rFonts w:ascii="Arial" w:hAnsi="Arial" w:cs="Arial"/>
          <w:sz w:val="20"/>
          <w:szCs w:val="20"/>
        </w:rPr>
        <w:t xml:space="preserve">predmet zmluvy alebo jeho časť </w:t>
      </w:r>
      <w:r w:rsidR="008B2AC5" w:rsidRPr="0073306C">
        <w:rPr>
          <w:rFonts w:ascii="Arial" w:eastAsia="Arial Unicode MS" w:hAnsi="Arial" w:cs="Arial"/>
          <w:sz w:val="20"/>
          <w:szCs w:val="40"/>
        </w:rPr>
        <w:t>podľa č</w:t>
      </w:r>
      <w:r w:rsidR="0028123F" w:rsidRPr="0073306C">
        <w:rPr>
          <w:rFonts w:ascii="Arial" w:eastAsia="Arial Unicode MS" w:hAnsi="Arial" w:cs="Arial"/>
          <w:sz w:val="20"/>
          <w:szCs w:val="40"/>
        </w:rPr>
        <w:t>l.7 ods. 7.3</w:t>
      </w:r>
      <w:r w:rsidR="0022232C" w:rsidRPr="0073306C">
        <w:rPr>
          <w:rFonts w:ascii="Arial" w:eastAsia="Arial Unicode MS" w:hAnsi="Arial" w:cs="Arial"/>
          <w:sz w:val="20"/>
          <w:szCs w:val="40"/>
        </w:rPr>
        <w:t xml:space="preserve">. </w:t>
      </w:r>
      <w:r w:rsidR="00195197" w:rsidRPr="0073306C">
        <w:rPr>
          <w:rFonts w:ascii="Arial" w:hAnsi="Arial" w:cs="Arial"/>
          <w:sz w:val="20"/>
          <w:szCs w:val="20"/>
        </w:rPr>
        <w:t>je ukončený</w:t>
      </w:r>
      <w:r w:rsidRPr="0073306C">
        <w:rPr>
          <w:rFonts w:ascii="Arial" w:hAnsi="Arial" w:cs="Arial"/>
          <w:sz w:val="20"/>
          <w:szCs w:val="20"/>
        </w:rPr>
        <w:t xml:space="preserve"> a pripraven</w:t>
      </w:r>
      <w:r w:rsidR="00195197" w:rsidRPr="0073306C">
        <w:rPr>
          <w:rFonts w:ascii="Arial" w:hAnsi="Arial" w:cs="Arial"/>
          <w:sz w:val="20"/>
          <w:szCs w:val="20"/>
        </w:rPr>
        <w:t>ý</w:t>
      </w:r>
      <w:r w:rsidRPr="0073306C">
        <w:rPr>
          <w:rFonts w:ascii="Arial" w:hAnsi="Arial" w:cs="Arial"/>
          <w:sz w:val="20"/>
          <w:szCs w:val="20"/>
        </w:rPr>
        <w:t xml:space="preserve"> na odovzdanie. </w:t>
      </w:r>
    </w:p>
    <w:p w:rsidR="007B1FCB" w:rsidRPr="0073306C" w:rsidRDefault="0028123F" w:rsidP="004A2471">
      <w:pPr>
        <w:numPr>
          <w:ilvl w:val="1"/>
          <w:numId w:val="5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Odovzdanie a prevzatie </w:t>
      </w:r>
      <w:r w:rsidR="00195197" w:rsidRPr="0073306C">
        <w:rPr>
          <w:rFonts w:ascii="Arial" w:hAnsi="Arial" w:cs="Arial"/>
          <w:sz w:val="20"/>
          <w:szCs w:val="20"/>
        </w:rPr>
        <w:t>predmetu zmluvy alebo jeho časti</w:t>
      </w:r>
      <w:r w:rsidR="008B2AC5" w:rsidRPr="0073306C">
        <w:rPr>
          <w:rFonts w:ascii="Arial" w:hAnsi="Arial" w:cs="Arial"/>
          <w:sz w:val="20"/>
          <w:szCs w:val="20"/>
        </w:rPr>
        <w:t xml:space="preserve"> podľa č</w:t>
      </w:r>
      <w:r w:rsidRPr="0073306C">
        <w:rPr>
          <w:rFonts w:ascii="Arial" w:hAnsi="Arial" w:cs="Arial"/>
          <w:sz w:val="20"/>
          <w:szCs w:val="20"/>
        </w:rPr>
        <w:t>l. 7 ods. 7.3.</w:t>
      </w:r>
      <w:r w:rsidR="007B1FCB" w:rsidRPr="0073306C">
        <w:rPr>
          <w:rFonts w:ascii="Arial" w:hAnsi="Arial" w:cs="Arial"/>
          <w:sz w:val="20"/>
          <w:szCs w:val="20"/>
        </w:rPr>
        <w:t xml:space="preserve">, </w:t>
      </w:r>
      <w:r w:rsidRPr="0073306C">
        <w:rPr>
          <w:rFonts w:ascii="Arial" w:hAnsi="Arial" w:cs="Arial"/>
          <w:sz w:val="20"/>
          <w:szCs w:val="20"/>
        </w:rPr>
        <w:t>sa uskutoční písomne formou zápisnice,</w:t>
      </w:r>
      <w:r w:rsidR="007B1FCB" w:rsidRPr="0073306C">
        <w:rPr>
          <w:rFonts w:ascii="Arial" w:hAnsi="Arial" w:cs="Arial"/>
          <w:sz w:val="20"/>
          <w:szCs w:val="20"/>
        </w:rPr>
        <w:t xml:space="preserve"> v ktorej sa zhodnotí </w:t>
      </w:r>
      <w:r w:rsidRPr="0073306C">
        <w:rPr>
          <w:rFonts w:ascii="Arial" w:hAnsi="Arial" w:cs="Arial"/>
          <w:sz w:val="20"/>
          <w:szCs w:val="20"/>
        </w:rPr>
        <w:t xml:space="preserve">množstvo a </w:t>
      </w:r>
      <w:r w:rsidR="007B1FCB" w:rsidRPr="0073306C">
        <w:rPr>
          <w:rFonts w:ascii="Arial" w:hAnsi="Arial" w:cs="Arial"/>
          <w:sz w:val="20"/>
          <w:szCs w:val="20"/>
        </w:rPr>
        <w:t>kvalita vykonaných prác</w:t>
      </w:r>
      <w:r w:rsidRPr="0073306C">
        <w:rPr>
          <w:rFonts w:ascii="Arial" w:hAnsi="Arial" w:cs="Arial"/>
          <w:sz w:val="20"/>
          <w:szCs w:val="20"/>
        </w:rPr>
        <w:t xml:space="preserve">, a uvedie sa </w:t>
      </w:r>
      <w:r w:rsidR="00195197" w:rsidRPr="0073306C">
        <w:rPr>
          <w:rFonts w:ascii="Arial" w:hAnsi="Arial" w:cs="Arial"/>
          <w:sz w:val="20"/>
          <w:szCs w:val="20"/>
        </w:rPr>
        <w:t>koniec záručnej doby podľa čl. 10 ods. 10.4.</w:t>
      </w:r>
    </w:p>
    <w:p w:rsidR="00630F8C" w:rsidRPr="0073306C" w:rsidRDefault="00630F8C" w:rsidP="004A2471">
      <w:pPr>
        <w:numPr>
          <w:ilvl w:val="1"/>
          <w:numId w:val="5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Zhotoviteľ predloží na preberacom konaní stavebný denník</w:t>
      </w:r>
      <w:r w:rsidR="00F1339A" w:rsidRPr="0073306C">
        <w:rPr>
          <w:rFonts w:ascii="Arial" w:hAnsi="Arial" w:cs="Arial"/>
          <w:sz w:val="20"/>
          <w:szCs w:val="20"/>
        </w:rPr>
        <w:t xml:space="preserve"> a</w:t>
      </w:r>
      <w:r w:rsidRPr="0073306C">
        <w:rPr>
          <w:rFonts w:ascii="Arial" w:hAnsi="Arial" w:cs="Arial"/>
          <w:sz w:val="20"/>
          <w:szCs w:val="20"/>
        </w:rPr>
        <w:t xml:space="preserve"> vyhodnotenie kontrolných a preberacích skúšok.</w:t>
      </w:r>
    </w:p>
    <w:p w:rsidR="007B1FCB" w:rsidRPr="0073306C" w:rsidRDefault="007B1FCB" w:rsidP="004A2471">
      <w:pPr>
        <w:numPr>
          <w:ilvl w:val="1"/>
          <w:numId w:val="5"/>
        </w:numPr>
        <w:tabs>
          <w:tab w:val="clear" w:pos="360"/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Vady zjavné pri preberaní diela je objednávateľ povinný reklamovať hneď v zápise o prevzatí, v opačnom prípade právo zo zodpovednosti za tieto vady zaniká.</w:t>
      </w:r>
    </w:p>
    <w:p w:rsidR="00F33878" w:rsidRPr="0073306C" w:rsidRDefault="0056351D" w:rsidP="00F33878">
      <w:pPr>
        <w:numPr>
          <w:ilvl w:val="1"/>
          <w:numId w:val="15"/>
        </w:numPr>
        <w:tabs>
          <w:tab w:val="num" w:pos="792"/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  </w:t>
      </w:r>
      <w:r w:rsidR="00F33878" w:rsidRPr="0073306C">
        <w:rPr>
          <w:rFonts w:ascii="Arial" w:hAnsi="Arial" w:cs="Arial"/>
          <w:sz w:val="20"/>
          <w:szCs w:val="20"/>
        </w:rPr>
        <w:t>Technický dozor a preberanie prác budú vykonávať nasledovný pracovníci objednávateľa:</w:t>
      </w:r>
    </w:p>
    <w:p w:rsidR="00F33878" w:rsidRPr="0073306C" w:rsidRDefault="00F33878" w:rsidP="004A2471">
      <w:pPr>
        <w:numPr>
          <w:ilvl w:val="0"/>
          <w:numId w:val="8"/>
        </w:numPr>
        <w:tabs>
          <w:tab w:val="num" w:pos="792"/>
          <w:tab w:val="num" w:pos="840"/>
          <w:tab w:val="left" w:pos="2835"/>
        </w:tabs>
        <w:ind w:left="840"/>
        <w:jc w:val="both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>p. Emília Štimelová</w:t>
      </w:r>
      <w:r w:rsidRPr="0073306C">
        <w:rPr>
          <w:rFonts w:ascii="Arial" w:hAnsi="Arial" w:cs="Arial"/>
          <w:bCs/>
          <w:sz w:val="20"/>
          <w:szCs w:val="20"/>
        </w:rPr>
        <w:t>, č.t. 0903 406 797</w:t>
      </w:r>
    </w:p>
    <w:p w:rsidR="00F33878" w:rsidRPr="0073306C" w:rsidRDefault="00F33878" w:rsidP="004A2471">
      <w:pPr>
        <w:numPr>
          <w:ilvl w:val="0"/>
          <w:numId w:val="8"/>
        </w:numPr>
        <w:tabs>
          <w:tab w:val="num" w:pos="792"/>
          <w:tab w:val="num" w:pos="840"/>
          <w:tab w:val="left" w:pos="2835"/>
        </w:tabs>
        <w:ind w:left="840"/>
        <w:jc w:val="both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 xml:space="preserve">Ing. </w:t>
      </w:r>
      <w:smartTag w:uri="urn:schemas-microsoft-com:office:smarttags" w:element="PersonName">
        <w:r w:rsidRPr="0073306C">
          <w:rPr>
            <w:rFonts w:ascii="Arial" w:hAnsi="Arial" w:cs="Arial"/>
            <w:b/>
            <w:sz w:val="20"/>
            <w:szCs w:val="20"/>
          </w:rPr>
          <w:t>Viera Uhrínová</w:t>
        </w:r>
      </w:smartTag>
      <w:r w:rsidRPr="0073306C">
        <w:rPr>
          <w:rFonts w:ascii="Arial" w:hAnsi="Arial" w:cs="Arial"/>
          <w:bCs/>
          <w:sz w:val="20"/>
          <w:szCs w:val="20"/>
        </w:rPr>
        <w:t>, č.t. 0903 406 116</w:t>
      </w:r>
    </w:p>
    <w:p w:rsidR="00F33878" w:rsidRPr="0073306C" w:rsidRDefault="0056351D" w:rsidP="00F33878">
      <w:pPr>
        <w:numPr>
          <w:ilvl w:val="1"/>
          <w:numId w:val="15"/>
        </w:numPr>
        <w:tabs>
          <w:tab w:val="num" w:pos="792"/>
          <w:tab w:val="num" w:pos="840"/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  </w:t>
      </w:r>
      <w:r w:rsidR="00F33878" w:rsidRPr="0073306C">
        <w:rPr>
          <w:rFonts w:ascii="Arial" w:hAnsi="Arial" w:cs="Arial"/>
          <w:sz w:val="20"/>
          <w:szCs w:val="20"/>
        </w:rPr>
        <w:t>Funkciu stavbyvedúceho budú vykonávať pracovníci zhotoviteľa:</w:t>
      </w:r>
    </w:p>
    <w:p w:rsidR="00F33878" w:rsidRPr="0073306C" w:rsidRDefault="0056351D" w:rsidP="00F33878">
      <w:pPr>
        <w:tabs>
          <w:tab w:val="num" w:pos="567"/>
          <w:tab w:val="num" w:pos="840"/>
          <w:tab w:val="num" w:pos="1080"/>
          <w:tab w:val="left" w:pos="2835"/>
        </w:tabs>
        <w:ind w:left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 xml:space="preserve">a)   </w:t>
      </w:r>
      <w:r w:rsidRPr="0073306C">
        <w:rPr>
          <w:rFonts w:ascii="Arial" w:hAnsi="Arial" w:cs="Arial"/>
          <w:b/>
          <w:sz w:val="20"/>
          <w:szCs w:val="20"/>
        </w:rPr>
        <w:t>Ing. Vladimír Lupták</w:t>
      </w:r>
      <w:r w:rsidRPr="0073306C">
        <w:rPr>
          <w:rFonts w:ascii="Arial" w:hAnsi="Arial" w:cs="Arial"/>
          <w:sz w:val="20"/>
          <w:szCs w:val="20"/>
        </w:rPr>
        <w:t>, č.t. 0903 701 678</w:t>
      </w:r>
    </w:p>
    <w:p w:rsidR="00D04875" w:rsidRPr="0073306C" w:rsidRDefault="0056351D">
      <w:pPr>
        <w:jc w:val="both"/>
        <w:rPr>
          <w:rFonts w:ascii="Arial" w:hAnsi="Arial" w:cs="Arial"/>
          <w:sz w:val="20"/>
          <w:szCs w:val="20"/>
        </w:rPr>
      </w:pPr>
      <w:r w:rsidRPr="00C31D80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7B1FCB" w:rsidRPr="0073306C" w:rsidRDefault="007B1FCB">
      <w:pPr>
        <w:pStyle w:val="Nadpis3"/>
      </w:pPr>
      <w:r w:rsidRPr="0073306C">
        <w:t xml:space="preserve">Čl. 10 </w:t>
      </w:r>
      <w:r w:rsidR="00D47E49" w:rsidRPr="0073306C">
        <w:t xml:space="preserve"> </w:t>
      </w:r>
      <w:r w:rsidRPr="0073306C">
        <w:t>Zodpovednosť za vady a záručná doba</w:t>
      </w:r>
    </w:p>
    <w:p w:rsidR="007B1FCB" w:rsidRPr="0073306C" w:rsidRDefault="007B1FCB">
      <w:pPr>
        <w:jc w:val="both"/>
        <w:rPr>
          <w:rFonts w:ascii="Arial" w:hAnsi="Arial" w:cs="Arial"/>
          <w:sz w:val="20"/>
          <w:szCs w:val="20"/>
        </w:rPr>
      </w:pPr>
    </w:p>
    <w:p w:rsidR="007B1FCB" w:rsidRPr="0073306C" w:rsidRDefault="007B1FCB" w:rsidP="00B91536">
      <w:pPr>
        <w:ind w:left="480" w:hanging="480"/>
        <w:rPr>
          <w:rFonts w:ascii="Arial" w:hAnsi="Arial" w:cs="Arial"/>
          <w:bCs/>
          <w:iCs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10.1</w:t>
      </w:r>
      <w:r w:rsidR="00DB51FE" w:rsidRPr="0073306C">
        <w:rPr>
          <w:rFonts w:ascii="Arial" w:hAnsi="Arial" w:cs="Arial"/>
          <w:sz w:val="20"/>
          <w:szCs w:val="20"/>
        </w:rPr>
        <w:t>.</w:t>
      </w:r>
      <w:r w:rsidRPr="0073306C">
        <w:rPr>
          <w:rFonts w:ascii="Arial" w:hAnsi="Arial" w:cs="Arial"/>
        </w:rPr>
        <w:tab/>
      </w:r>
      <w:r w:rsidRPr="0073306C">
        <w:rPr>
          <w:rFonts w:ascii="Arial" w:hAnsi="Arial" w:cs="Arial"/>
          <w:sz w:val="20"/>
        </w:rPr>
        <w:t>Zhotoviteľ zodpovedá  za to, že predmet tejto zmluvy  bu</w:t>
      </w:r>
      <w:r w:rsidR="00B91536" w:rsidRPr="0073306C">
        <w:rPr>
          <w:rFonts w:ascii="Arial" w:hAnsi="Arial" w:cs="Arial"/>
          <w:sz w:val="20"/>
        </w:rPr>
        <w:t>de zhotovený podľa podmienok zmluvy</w:t>
      </w:r>
      <w:r w:rsidRPr="0073306C">
        <w:rPr>
          <w:rFonts w:ascii="Arial" w:hAnsi="Arial" w:cs="Arial"/>
          <w:sz w:val="20"/>
        </w:rPr>
        <w:t xml:space="preserve"> </w:t>
      </w:r>
      <w:r w:rsidR="00B91536" w:rsidRPr="0073306C">
        <w:rPr>
          <w:rFonts w:ascii="Arial" w:hAnsi="Arial" w:cs="Arial"/>
          <w:sz w:val="20"/>
        </w:rPr>
        <w:t>a že poč</w:t>
      </w:r>
      <w:r w:rsidRPr="0073306C">
        <w:rPr>
          <w:rFonts w:ascii="Arial" w:hAnsi="Arial" w:cs="Arial"/>
          <w:sz w:val="20"/>
        </w:rPr>
        <w:t>as záručnej doby bude  mať vlastnosti dohodnuté v tejto zmluve.</w:t>
      </w:r>
    </w:p>
    <w:p w:rsidR="007B1FCB" w:rsidRPr="0073306C" w:rsidRDefault="007B1FCB" w:rsidP="00101D1B">
      <w:pPr>
        <w:numPr>
          <w:ilvl w:val="1"/>
          <w:numId w:val="0"/>
        </w:numPr>
        <w:tabs>
          <w:tab w:val="num" w:pos="720"/>
        </w:tabs>
        <w:ind w:left="480" w:hanging="480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10.2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Zhotoviteľ zodpovedá za vady, vzniknuté po odovzdaní predmetu zmluvy iba vtedy, ak boli spôsobené porušením jeho povinností.</w:t>
      </w:r>
    </w:p>
    <w:p w:rsidR="007B1FCB" w:rsidRPr="0073306C" w:rsidRDefault="007B1FCB" w:rsidP="00101D1B">
      <w:pPr>
        <w:numPr>
          <w:ilvl w:val="1"/>
          <w:numId w:val="0"/>
        </w:numPr>
        <w:tabs>
          <w:tab w:val="num" w:pos="720"/>
        </w:tabs>
        <w:ind w:left="480" w:hanging="480"/>
        <w:rPr>
          <w:rFonts w:ascii="Arial" w:eastAsia="Arial Unicode MS" w:hAnsi="Arial" w:cs="Arial"/>
          <w:sz w:val="20"/>
          <w:szCs w:val="40"/>
        </w:rPr>
      </w:pPr>
      <w:r w:rsidRPr="0073306C">
        <w:rPr>
          <w:rFonts w:ascii="Arial" w:hAnsi="Arial" w:cs="Arial"/>
          <w:sz w:val="20"/>
        </w:rPr>
        <w:t>10.3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Viditeľné vady dodávky, musí objednávateľ uviesť najneskôr v zápisnici z odovzdania a prevzatia predmetu zmluvy a v prípade ich výskytu objednávateľ predmet zmluvy neprevezme.</w:t>
      </w:r>
    </w:p>
    <w:p w:rsidR="007B1FCB" w:rsidRPr="0073306C" w:rsidRDefault="00195197" w:rsidP="004A2471">
      <w:pPr>
        <w:pStyle w:val="Hlavika"/>
        <w:numPr>
          <w:ilvl w:val="1"/>
          <w:numId w:val="9"/>
        </w:numPr>
        <w:tabs>
          <w:tab w:val="left" w:pos="480"/>
        </w:tabs>
        <w:ind w:left="480" w:hanging="480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>Záručná doba</w:t>
      </w:r>
      <w:r w:rsidR="007B1FCB" w:rsidRPr="0073306C">
        <w:rPr>
          <w:rFonts w:eastAsia="Arial Unicode MS" w:cs="Arial"/>
          <w:sz w:val="20"/>
          <w:szCs w:val="40"/>
        </w:rPr>
        <w:t xml:space="preserve"> je </w:t>
      </w:r>
      <w:r w:rsidR="007B1FCB" w:rsidRPr="0073306C">
        <w:rPr>
          <w:rFonts w:eastAsia="Arial Unicode MS" w:cs="Arial"/>
          <w:b/>
          <w:sz w:val="20"/>
          <w:szCs w:val="40"/>
        </w:rPr>
        <w:t>24 mesiacov</w:t>
      </w:r>
      <w:r w:rsidR="007B1FCB" w:rsidRPr="0073306C">
        <w:rPr>
          <w:rFonts w:eastAsia="Arial Unicode MS" w:cs="Arial"/>
          <w:sz w:val="20"/>
          <w:szCs w:val="40"/>
        </w:rPr>
        <w:t xml:space="preserve"> od zápisničného odovzdania a prevzatia </w:t>
      </w:r>
      <w:r w:rsidRPr="0073306C">
        <w:rPr>
          <w:rFonts w:eastAsia="Arial Unicode MS" w:cs="Arial"/>
          <w:sz w:val="20"/>
          <w:szCs w:val="40"/>
        </w:rPr>
        <w:t xml:space="preserve">predmetu zmluvy podľa </w:t>
      </w:r>
      <w:r w:rsidR="008B2AC5" w:rsidRPr="0073306C">
        <w:rPr>
          <w:rFonts w:eastAsia="Arial Unicode MS" w:cs="Arial"/>
          <w:sz w:val="20"/>
          <w:szCs w:val="40"/>
        </w:rPr>
        <w:t>č</w:t>
      </w:r>
      <w:r w:rsidRPr="0073306C">
        <w:rPr>
          <w:rFonts w:eastAsia="Arial Unicode MS" w:cs="Arial"/>
          <w:sz w:val="20"/>
          <w:szCs w:val="40"/>
        </w:rPr>
        <w:t>l. 9 ods. 9.2.</w:t>
      </w:r>
    </w:p>
    <w:p w:rsidR="007B1FCB" w:rsidRPr="0073306C" w:rsidRDefault="007B1FCB" w:rsidP="004A2471">
      <w:pPr>
        <w:pStyle w:val="Hlavika"/>
        <w:numPr>
          <w:ilvl w:val="1"/>
          <w:numId w:val="9"/>
        </w:numPr>
        <w:tabs>
          <w:tab w:val="left" w:pos="480"/>
        </w:tabs>
        <w:ind w:left="480" w:hanging="480"/>
        <w:jc w:val="both"/>
        <w:rPr>
          <w:rFonts w:cs="Arial"/>
          <w:sz w:val="20"/>
          <w:szCs w:val="20"/>
        </w:rPr>
      </w:pPr>
      <w:r w:rsidRPr="0073306C">
        <w:rPr>
          <w:rFonts w:cs="Arial"/>
          <w:sz w:val="20"/>
        </w:rPr>
        <w:t>Oznámenie vád musí byť podané len písomne bez zbytočného odkladu po tom, čo ich objednávateľ zistil a v záručnej dobe, inak je neplatné. Musí obsahovať  označenie vád, ako sa prejavujú a prípadne návrh vysporiadania vád.</w:t>
      </w:r>
    </w:p>
    <w:p w:rsidR="007B1FCB" w:rsidRPr="0073306C" w:rsidRDefault="007B1FCB" w:rsidP="004A2471">
      <w:pPr>
        <w:pStyle w:val="Hlavika"/>
        <w:numPr>
          <w:ilvl w:val="1"/>
          <w:numId w:val="9"/>
        </w:numPr>
        <w:tabs>
          <w:tab w:val="left" w:pos="480"/>
        </w:tabs>
        <w:ind w:left="480" w:hanging="480"/>
        <w:jc w:val="both"/>
        <w:rPr>
          <w:rFonts w:cs="Arial"/>
          <w:sz w:val="20"/>
          <w:szCs w:val="20"/>
        </w:rPr>
      </w:pPr>
      <w:r w:rsidRPr="0073306C">
        <w:rPr>
          <w:rFonts w:cs="Arial"/>
          <w:sz w:val="20"/>
        </w:rPr>
        <w:t>Zmluvné strany sa dohodli pre prípad vady predmetu zmluvy, že počas záručnej doby má objednávateľ  právo požadovať a zhotoviteľ povinnosť bezplatne odstrániť zistené a reklamované vady.</w:t>
      </w:r>
    </w:p>
    <w:p w:rsidR="007B1FCB" w:rsidRPr="0073306C" w:rsidRDefault="007B1FCB" w:rsidP="004A2471">
      <w:pPr>
        <w:pStyle w:val="Hlavika"/>
        <w:numPr>
          <w:ilvl w:val="1"/>
          <w:numId w:val="9"/>
        </w:numPr>
        <w:tabs>
          <w:tab w:val="left" w:pos="480"/>
        </w:tabs>
        <w:ind w:left="480" w:hanging="480"/>
        <w:jc w:val="both"/>
        <w:rPr>
          <w:rFonts w:cs="Arial"/>
          <w:sz w:val="20"/>
          <w:szCs w:val="20"/>
        </w:rPr>
      </w:pPr>
      <w:r w:rsidRPr="0073306C">
        <w:rPr>
          <w:rFonts w:cs="Arial"/>
          <w:sz w:val="20"/>
        </w:rPr>
        <w:t>Zhotoviteľ sa zaväzuje začať s odstraňovaním vád predmetu zmluvy do 10 dní  od uplatnenia oprávnenej reklamácie objednávateľa a vady odstrániť v čo najkratšom technicky možnom čase. Termín odstránenia vád sa dohodne písomnou formou, inak platí, že zhotoviteľ je povinný odstrániť vady diela do 30 dní od doručenia písomného oznámenia vád objednávateľom.</w:t>
      </w:r>
    </w:p>
    <w:p w:rsidR="007B1FCB" w:rsidRPr="0073306C" w:rsidRDefault="007B1FCB" w:rsidP="004A2471">
      <w:pPr>
        <w:pStyle w:val="Hlavika"/>
        <w:numPr>
          <w:ilvl w:val="1"/>
          <w:numId w:val="9"/>
        </w:numPr>
        <w:tabs>
          <w:tab w:val="left" w:pos="480"/>
        </w:tabs>
        <w:ind w:left="480" w:hanging="480"/>
        <w:jc w:val="both"/>
        <w:rPr>
          <w:sz w:val="20"/>
          <w:szCs w:val="20"/>
        </w:rPr>
      </w:pPr>
      <w:r w:rsidRPr="0073306C">
        <w:rPr>
          <w:rFonts w:eastAsia="Arial Unicode MS"/>
          <w:sz w:val="20"/>
          <w:szCs w:val="20"/>
        </w:rPr>
        <w:t xml:space="preserve">Zhotoviteľ nezodpovedá za vady, ktoré vznikli neodborným zásahom do diela, napr. pôsobením oleja, nafty, chemickým čistením, mechanickým poškodením alebo nesprávnym užívaním alebo udržiavaním. </w:t>
      </w:r>
    </w:p>
    <w:p w:rsidR="007B1FCB" w:rsidRPr="0073306C" w:rsidRDefault="00D47E49" w:rsidP="00C5659A">
      <w:pPr>
        <w:pStyle w:val="Nadpis2"/>
        <w:spacing w:line="240" w:lineRule="auto"/>
        <w:rPr>
          <w:sz w:val="20"/>
        </w:rPr>
      </w:pPr>
      <w:r w:rsidRPr="0073306C">
        <w:rPr>
          <w:sz w:val="20"/>
        </w:rPr>
        <w:lastRenderedPageBreak/>
        <w:t xml:space="preserve">Čl. 11  </w:t>
      </w:r>
      <w:r w:rsidR="007B1FCB" w:rsidRPr="0073306C">
        <w:rPr>
          <w:sz w:val="20"/>
        </w:rPr>
        <w:t>Náhrada škody</w:t>
      </w:r>
    </w:p>
    <w:p w:rsidR="00C5659A" w:rsidRPr="0073306C" w:rsidRDefault="00C5659A" w:rsidP="00C5659A"/>
    <w:p w:rsidR="007B1FCB" w:rsidRPr="0073306C" w:rsidRDefault="007B1FCB" w:rsidP="00C5659A">
      <w:pPr>
        <w:numPr>
          <w:ilvl w:val="1"/>
          <w:numId w:val="0"/>
        </w:numPr>
        <w:tabs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11.1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Pri uplatnení náhrad škôd sa zmluvné str</w:t>
      </w:r>
      <w:r w:rsidR="00101D1B" w:rsidRPr="0073306C">
        <w:rPr>
          <w:rFonts w:ascii="Arial" w:hAnsi="Arial" w:cs="Arial"/>
          <w:sz w:val="20"/>
        </w:rPr>
        <w:t>any budú riadiť ustanoveniami §§</w:t>
      </w:r>
      <w:r w:rsidRPr="0073306C">
        <w:rPr>
          <w:rFonts w:ascii="Arial" w:hAnsi="Arial" w:cs="Arial"/>
          <w:sz w:val="20"/>
        </w:rPr>
        <w:t xml:space="preserve"> 373 až  386 Obch. zákonníka č. 513/1991 Zb. v znení jej neskorších zmien a doplnkov.</w:t>
      </w:r>
    </w:p>
    <w:p w:rsidR="007B1FCB" w:rsidRPr="0073306C" w:rsidRDefault="007B1FCB" w:rsidP="00157EA6">
      <w:pPr>
        <w:numPr>
          <w:ilvl w:val="1"/>
          <w:numId w:val="0"/>
        </w:numPr>
        <w:tabs>
          <w:tab w:val="num" w:pos="480"/>
        </w:tabs>
        <w:ind w:left="480" w:hanging="480"/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11.2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Zhotoviteľ zodpovedá za  škody zapríčinené porušením jeho povinností zo záväzkového vzťahu</w:t>
      </w:r>
      <w:r w:rsidR="008D0DC4" w:rsidRPr="0073306C">
        <w:rPr>
          <w:rFonts w:ascii="Arial" w:hAnsi="Arial" w:cs="Arial"/>
          <w:sz w:val="20"/>
        </w:rPr>
        <w:t>.</w:t>
      </w:r>
    </w:p>
    <w:p w:rsidR="00BB354A" w:rsidRPr="0073306C" w:rsidRDefault="00BB354A">
      <w:pPr>
        <w:pStyle w:val="Nadpis3"/>
        <w:tabs>
          <w:tab w:val="left" w:pos="0"/>
          <w:tab w:val="left" w:pos="426"/>
          <w:tab w:val="left" w:pos="2835"/>
        </w:tabs>
      </w:pPr>
    </w:p>
    <w:p w:rsidR="007B1FCB" w:rsidRPr="0073306C" w:rsidRDefault="00D47E49">
      <w:pPr>
        <w:pStyle w:val="Nadpis3"/>
        <w:tabs>
          <w:tab w:val="left" w:pos="0"/>
          <w:tab w:val="left" w:pos="426"/>
          <w:tab w:val="left" w:pos="2835"/>
        </w:tabs>
      </w:pPr>
      <w:r w:rsidRPr="0073306C">
        <w:t xml:space="preserve">Čl. 12  </w:t>
      </w:r>
      <w:r w:rsidR="007B1FCB" w:rsidRPr="0073306C">
        <w:t>Sankcie</w:t>
      </w:r>
    </w:p>
    <w:p w:rsidR="007B1FCB" w:rsidRPr="0073306C" w:rsidRDefault="007B1FCB">
      <w:pPr>
        <w:tabs>
          <w:tab w:val="left" w:pos="0"/>
          <w:tab w:val="left" w:pos="426"/>
          <w:tab w:val="left" w:pos="2835"/>
        </w:tabs>
        <w:ind w:left="360"/>
        <w:jc w:val="center"/>
        <w:rPr>
          <w:rFonts w:ascii="Arial" w:hAnsi="Arial" w:cs="Arial"/>
          <w:b/>
          <w:bCs/>
          <w:sz w:val="20"/>
        </w:rPr>
      </w:pPr>
    </w:p>
    <w:p w:rsidR="007B1FCB" w:rsidRPr="0073306C" w:rsidRDefault="004A7FA6" w:rsidP="003F1AEF">
      <w:pPr>
        <w:pStyle w:val="Hlavika"/>
        <w:tabs>
          <w:tab w:val="left" w:pos="480"/>
        </w:tabs>
        <w:ind w:left="480" w:hanging="480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>12.1.</w:t>
      </w:r>
      <w:r w:rsidRPr="0073306C">
        <w:rPr>
          <w:rFonts w:eastAsia="Arial Unicode MS" w:cs="Arial"/>
          <w:sz w:val="20"/>
          <w:szCs w:val="40"/>
        </w:rPr>
        <w:tab/>
      </w:r>
      <w:r w:rsidR="007B1FCB" w:rsidRPr="0073306C">
        <w:rPr>
          <w:rFonts w:eastAsia="Arial Unicode MS" w:cs="Arial"/>
          <w:sz w:val="20"/>
          <w:szCs w:val="40"/>
        </w:rPr>
        <w:t xml:space="preserve">Zhotoviteľ je povinný zaplatiť objednávateľovi zmluvnú pokutu vo výške  </w:t>
      </w:r>
      <w:r w:rsidR="0056351D" w:rsidRPr="0073306C">
        <w:rPr>
          <w:rFonts w:eastAsia="Arial Unicode MS" w:cs="Arial"/>
          <w:sz w:val="20"/>
          <w:szCs w:val="40"/>
        </w:rPr>
        <w:t>50,</w:t>
      </w:r>
      <w:r w:rsidR="007B1FCB" w:rsidRPr="0073306C">
        <w:rPr>
          <w:rFonts w:eastAsia="Arial Unicode MS" w:cs="Arial"/>
          <w:sz w:val="20"/>
          <w:szCs w:val="40"/>
        </w:rPr>
        <w:t>00</w:t>
      </w:r>
      <w:r w:rsidR="0056351D" w:rsidRPr="0073306C">
        <w:rPr>
          <w:rFonts w:eastAsia="Arial Unicode MS" w:cs="Arial"/>
          <w:sz w:val="20"/>
          <w:szCs w:val="40"/>
        </w:rPr>
        <w:t xml:space="preserve"> </w:t>
      </w:r>
      <w:r w:rsidR="0056351D" w:rsidRPr="0073306C">
        <w:rPr>
          <w:sz w:val="20"/>
          <w:szCs w:val="20"/>
        </w:rPr>
        <w:t xml:space="preserve">€ </w:t>
      </w:r>
      <w:r w:rsidR="007B1FCB" w:rsidRPr="0073306C">
        <w:rPr>
          <w:rFonts w:eastAsia="Arial Unicode MS" w:cs="Arial"/>
          <w:sz w:val="20"/>
          <w:szCs w:val="40"/>
        </w:rPr>
        <w:t>za každý deň omeškania so zhotovením a odovzdaním diela v súlade s touto zmlu</w:t>
      </w:r>
      <w:r w:rsidR="00101D1B" w:rsidRPr="0073306C">
        <w:rPr>
          <w:rFonts w:eastAsia="Arial Unicode MS" w:cs="Arial"/>
          <w:sz w:val="20"/>
          <w:szCs w:val="40"/>
        </w:rPr>
        <w:t xml:space="preserve">vou a zmluvnú pokutu vo výške  </w:t>
      </w:r>
      <w:r w:rsidR="0056351D" w:rsidRPr="0073306C">
        <w:rPr>
          <w:rFonts w:eastAsia="Arial Unicode MS" w:cs="Arial"/>
          <w:sz w:val="20"/>
          <w:szCs w:val="40"/>
        </w:rPr>
        <w:t xml:space="preserve">33,00 </w:t>
      </w:r>
      <w:r w:rsidR="0056351D" w:rsidRPr="0073306C">
        <w:rPr>
          <w:sz w:val="20"/>
          <w:szCs w:val="20"/>
        </w:rPr>
        <w:t>€</w:t>
      </w:r>
      <w:r w:rsidR="007B1FCB" w:rsidRPr="0073306C">
        <w:rPr>
          <w:rFonts w:eastAsia="Arial Unicode MS" w:cs="Arial"/>
          <w:sz w:val="20"/>
          <w:szCs w:val="40"/>
        </w:rPr>
        <w:t xml:space="preserve"> za každý deň omeškania s odstránením vád v zmysle čl. 1</w:t>
      </w:r>
      <w:r w:rsidR="003F1AEF" w:rsidRPr="0073306C">
        <w:rPr>
          <w:rFonts w:eastAsia="Arial Unicode MS" w:cs="Arial"/>
          <w:sz w:val="20"/>
          <w:szCs w:val="40"/>
        </w:rPr>
        <w:t>0</w:t>
      </w:r>
      <w:r w:rsidR="007B1FCB" w:rsidRPr="0073306C">
        <w:rPr>
          <w:rFonts w:eastAsia="Arial Unicode MS" w:cs="Arial"/>
          <w:sz w:val="20"/>
          <w:szCs w:val="40"/>
        </w:rPr>
        <w:t xml:space="preserve"> bod 1</w:t>
      </w:r>
      <w:r w:rsidR="003F1AEF" w:rsidRPr="0073306C">
        <w:rPr>
          <w:rFonts w:eastAsia="Arial Unicode MS" w:cs="Arial"/>
          <w:sz w:val="20"/>
          <w:szCs w:val="40"/>
        </w:rPr>
        <w:t>0</w:t>
      </w:r>
      <w:r w:rsidR="007B1FCB" w:rsidRPr="0073306C">
        <w:rPr>
          <w:rFonts w:eastAsia="Arial Unicode MS" w:cs="Arial"/>
          <w:sz w:val="20"/>
          <w:szCs w:val="40"/>
        </w:rPr>
        <w:t>.</w:t>
      </w:r>
      <w:r w:rsidR="003F1AEF" w:rsidRPr="0073306C">
        <w:rPr>
          <w:rFonts w:eastAsia="Arial Unicode MS" w:cs="Arial"/>
          <w:sz w:val="20"/>
          <w:szCs w:val="40"/>
        </w:rPr>
        <w:t>7</w:t>
      </w:r>
      <w:r w:rsidR="007B1FCB" w:rsidRPr="0073306C">
        <w:rPr>
          <w:rFonts w:eastAsia="Arial Unicode MS" w:cs="Arial"/>
          <w:sz w:val="20"/>
          <w:szCs w:val="40"/>
        </w:rPr>
        <w:t xml:space="preserve"> tejto zmluvy.</w:t>
      </w:r>
    </w:p>
    <w:p w:rsidR="007B1FCB" w:rsidRPr="0073306C" w:rsidRDefault="007B1FCB" w:rsidP="004A7FA6">
      <w:pPr>
        <w:pStyle w:val="Hlavika"/>
        <w:tabs>
          <w:tab w:val="left" w:pos="480"/>
        </w:tabs>
        <w:ind w:left="480" w:hanging="480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 xml:space="preserve">12.2. </w:t>
      </w:r>
      <w:r w:rsidR="004A7FA6" w:rsidRPr="0073306C">
        <w:rPr>
          <w:rFonts w:eastAsia="Arial Unicode MS" w:cs="Arial"/>
          <w:sz w:val="20"/>
          <w:szCs w:val="40"/>
        </w:rPr>
        <w:tab/>
      </w:r>
      <w:r w:rsidRPr="0073306C">
        <w:rPr>
          <w:rFonts w:eastAsia="Arial Unicode MS" w:cs="Arial"/>
          <w:sz w:val="20"/>
          <w:szCs w:val="40"/>
        </w:rPr>
        <w:t>Zaplatenie zmluvnej pokuty nezbavuje zhotoviteľa povinnosti dokončiť a odovzdať dielo a povinnosti odstrániť vady diela.</w:t>
      </w:r>
    </w:p>
    <w:p w:rsidR="007B1FCB" w:rsidRPr="0073306C" w:rsidRDefault="007B1FCB" w:rsidP="004A7FA6">
      <w:pPr>
        <w:pStyle w:val="Hlavika"/>
        <w:tabs>
          <w:tab w:val="left" w:pos="480"/>
        </w:tabs>
        <w:ind w:left="480" w:hanging="480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 xml:space="preserve">12.3. </w:t>
      </w:r>
      <w:r w:rsidR="004A7FA6" w:rsidRPr="0073306C">
        <w:rPr>
          <w:rFonts w:eastAsia="Arial Unicode MS" w:cs="Arial"/>
          <w:sz w:val="20"/>
          <w:szCs w:val="40"/>
        </w:rPr>
        <w:tab/>
      </w:r>
      <w:r w:rsidRPr="0073306C">
        <w:rPr>
          <w:rFonts w:eastAsia="Arial Unicode MS" w:cs="Arial"/>
          <w:sz w:val="20"/>
          <w:szCs w:val="40"/>
        </w:rPr>
        <w:t xml:space="preserve">Objednávateľ je povinný zaplatiť zhotoviteľovi úrok z omeškania vo výške 0,05 % z dlžnej čiastky za </w:t>
      </w:r>
      <w:r w:rsidR="00777A05" w:rsidRPr="0073306C">
        <w:rPr>
          <w:rFonts w:eastAsia="Arial Unicode MS" w:cs="Arial"/>
          <w:sz w:val="20"/>
          <w:szCs w:val="40"/>
        </w:rPr>
        <w:t xml:space="preserve">   </w:t>
      </w:r>
      <w:r w:rsidRPr="0073306C">
        <w:rPr>
          <w:rFonts w:eastAsia="Arial Unicode MS" w:cs="Arial"/>
          <w:sz w:val="20"/>
          <w:szCs w:val="40"/>
        </w:rPr>
        <w:t>každý deň omeškania s úhradou faktúry vystavenej v súlade s čl. 5 tejto zmluvy.</w:t>
      </w:r>
    </w:p>
    <w:p w:rsidR="00D04875" w:rsidRPr="0073306C" w:rsidRDefault="00D04875" w:rsidP="004A7FA6">
      <w:pPr>
        <w:pStyle w:val="Hlavika"/>
        <w:tabs>
          <w:tab w:val="left" w:pos="480"/>
        </w:tabs>
        <w:ind w:left="480" w:hanging="480"/>
        <w:jc w:val="both"/>
        <w:rPr>
          <w:rFonts w:eastAsia="Arial Unicode MS" w:cs="Arial"/>
          <w:sz w:val="20"/>
          <w:szCs w:val="40"/>
        </w:rPr>
      </w:pPr>
    </w:p>
    <w:p w:rsidR="007B1FCB" w:rsidRPr="0073306C" w:rsidRDefault="00D47E49" w:rsidP="00DC0869">
      <w:pPr>
        <w:pStyle w:val="Nadpis2"/>
        <w:spacing w:line="240" w:lineRule="auto"/>
        <w:rPr>
          <w:bCs w:val="0"/>
          <w:sz w:val="20"/>
        </w:rPr>
      </w:pPr>
      <w:r w:rsidRPr="0073306C">
        <w:rPr>
          <w:bCs w:val="0"/>
          <w:sz w:val="20"/>
        </w:rPr>
        <w:t xml:space="preserve">Čl. 13  </w:t>
      </w:r>
      <w:r w:rsidR="007B1FCB" w:rsidRPr="0073306C">
        <w:rPr>
          <w:bCs w:val="0"/>
          <w:sz w:val="20"/>
        </w:rPr>
        <w:t>Odstúpenie od zmluvy</w:t>
      </w:r>
    </w:p>
    <w:p w:rsidR="00DC0869" w:rsidRPr="0073306C" w:rsidRDefault="00DC0869" w:rsidP="00DC0869"/>
    <w:p w:rsidR="007B1FCB" w:rsidRPr="0073306C" w:rsidRDefault="007B1FCB" w:rsidP="008A3FE0">
      <w:pPr>
        <w:ind w:left="709" w:hanging="709"/>
        <w:rPr>
          <w:rFonts w:ascii="Arial" w:hAnsi="Arial" w:cs="Arial"/>
          <w:bCs/>
          <w:iCs/>
          <w:sz w:val="20"/>
          <w:szCs w:val="20"/>
        </w:rPr>
      </w:pPr>
      <w:r w:rsidRPr="0073306C">
        <w:rPr>
          <w:rFonts w:ascii="Arial" w:hAnsi="Arial" w:cs="Arial"/>
          <w:sz w:val="20"/>
        </w:rPr>
        <w:t>13.1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Objednávateľ alebo zhotoviteľ môžu odstúpiť od zmluvy, ak druhá zmluvná strana poruší zmluvu podstatným spôsobom</w:t>
      </w:r>
      <w:r w:rsidR="00B91536" w:rsidRPr="0073306C">
        <w:rPr>
          <w:rFonts w:ascii="Arial" w:hAnsi="Arial" w:cs="Arial"/>
          <w:sz w:val="20"/>
        </w:rPr>
        <w:t>:</w:t>
      </w:r>
    </w:p>
    <w:p w:rsidR="007B1FCB" w:rsidRPr="0073306C" w:rsidRDefault="007B1FCB" w:rsidP="008A3FE0">
      <w:pPr>
        <w:ind w:left="709" w:hanging="709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13.</w:t>
      </w:r>
      <w:r w:rsidR="00B91536" w:rsidRPr="0073306C">
        <w:rPr>
          <w:rFonts w:ascii="Arial" w:hAnsi="Arial" w:cs="Arial"/>
          <w:sz w:val="20"/>
        </w:rPr>
        <w:t>1</w:t>
      </w:r>
      <w:r w:rsidRPr="0073306C">
        <w:rPr>
          <w:rFonts w:ascii="Arial" w:hAnsi="Arial" w:cs="Arial"/>
          <w:sz w:val="20"/>
        </w:rPr>
        <w:t>.</w:t>
      </w:r>
      <w:r w:rsidR="00B91536" w:rsidRPr="0073306C">
        <w:rPr>
          <w:rFonts w:ascii="Arial" w:hAnsi="Arial" w:cs="Arial"/>
          <w:sz w:val="20"/>
        </w:rPr>
        <w:t>1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  <w:t>Zhotoviteľ bude meškať s realizáciou diela a toto meškanie bude dlhšie ako 1  mesiac a  spôsobí ho</w:t>
      </w:r>
      <w:r w:rsidRPr="0073306C">
        <w:rPr>
          <w:rFonts w:ascii="Arial" w:hAnsi="Arial" w:cs="Arial"/>
          <w:sz w:val="20"/>
          <w:szCs w:val="20"/>
        </w:rPr>
        <w:t xml:space="preserve"> </w:t>
      </w:r>
      <w:r w:rsidRPr="0073306C">
        <w:rPr>
          <w:rFonts w:ascii="Arial" w:hAnsi="Arial" w:cs="Arial"/>
          <w:sz w:val="20"/>
        </w:rPr>
        <w:t>sám zhotoviteľ.</w:t>
      </w:r>
    </w:p>
    <w:p w:rsidR="007B1FCB" w:rsidRPr="0073306C" w:rsidRDefault="00B91536" w:rsidP="008A3FE0">
      <w:pPr>
        <w:ind w:left="709" w:hanging="709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13.1</w:t>
      </w:r>
      <w:r w:rsidR="007B1FCB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>2</w:t>
      </w:r>
      <w:r w:rsidR="00DB51FE" w:rsidRPr="0073306C">
        <w:rPr>
          <w:rFonts w:ascii="Arial" w:hAnsi="Arial" w:cs="Arial"/>
          <w:sz w:val="20"/>
        </w:rPr>
        <w:t>.</w:t>
      </w:r>
      <w:r w:rsidR="007B1FCB" w:rsidRPr="0073306C">
        <w:rPr>
          <w:rFonts w:ascii="Arial" w:hAnsi="Arial" w:cs="Arial"/>
          <w:sz w:val="20"/>
        </w:rPr>
        <w:tab/>
        <w:t>Objednávateľ v rozpore s touto zmluvou do 30  dní  neprevezme dokončenú a  riadne ponúknutú</w:t>
      </w:r>
      <w:r w:rsidR="007B1FCB" w:rsidRPr="0073306C">
        <w:rPr>
          <w:rFonts w:ascii="Arial" w:hAnsi="Arial" w:cs="Arial"/>
          <w:sz w:val="20"/>
          <w:szCs w:val="20"/>
        </w:rPr>
        <w:t xml:space="preserve"> </w:t>
      </w:r>
      <w:r w:rsidR="007B1FCB" w:rsidRPr="0073306C">
        <w:rPr>
          <w:rFonts w:ascii="Arial" w:hAnsi="Arial" w:cs="Arial"/>
          <w:sz w:val="20"/>
        </w:rPr>
        <w:t>dodávku zhotoviteľa, alebo neurobí  ani opatrenia  nasvedčujúce ochote objednávateľa  dodávku prevziať.</w:t>
      </w:r>
    </w:p>
    <w:p w:rsidR="007B1FCB" w:rsidRPr="0073306C" w:rsidRDefault="00B91536" w:rsidP="008A3FE0">
      <w:pPr>
        <w:ind w:left="709" w:hanging="709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</w:rPr>
        <w:t>13.1</w:t>
      </w:r>
      <w:r w:rsidR="007B1FCB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>3</w:t>
      </w:r>
      <w:r w:rsidR="00DB51FE" w:rsidRPr="0073306C">
        <w:rPr>
          <w:rFonts w:ascii="Arial" w:hAnsi="Arial" w:cs="Arial"/>
          <w:sz w:val="20"/>
        </w:rPr>
        <w:t>.</w:t>
      </w:r>
      <w:r w:rsidR="007B1FCB" w:rsidRPr="0073306C">
        <w:rPr>
          <w:rFonts w:ascii="Arial" w:hAnsi="Arial" w:cs="Arial"/>
          <w:sz w:val="20"/>
        </w:rPr>
        <w:tab/>
      </w:r>
      <w:r w:rsidR="00F33878" w:rsidRPr="0073306C">
        <w:rPr>
          <w:rFonts w:ascii="Arial" w:hAnsi="Arial" w:cs="Arial"/>
          <w:sz w:val="20"/>
          <w:szCs w:val="20"/>
        </w:rPr>
        <w:t>Voči zhotoviteľ bude začaté konkurzné konanie alebo konanie o povolenie reštrukturalizácie alebo dôjde  k jeho likvidácii bez právneho nástupcu (okrem dobrovoľnej likvidácie za účelom  reorganizácie alebo fúzie).</w:t>
      </w:r>
    </w:p>
    <w:p w:rsidR="007B1FCB" w:rsidRPr="0073306C" w:rsidRDefault="00FF433E" w:rsidP="008A3FE0">
      <w:pPr>
        <w:ind w:left="709" w:hanging="709"/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>13.2</w:t>
      </w:r>
      <w:r w:rsidR="00DB51FE" w:rsidRPr="0073306C">
        <w:rPr>
          <w:rFonts w:ascii="Arial" w:hAnsi="Arial" w:cs="Arial"/>
          <w:sz w:val="20"/>
        </w:rPr>
        <w:t>.</w:t>
      </w:r>
      <w:r w:rsidRPr="0073306C">
        <w:rPr>
          <w:rFonts w:ascii="Arial" w:hAnsi="Arial" w:cs="Arial"/>
          <w:sz w:val="20"/>
        </w:rPr>
        <w:tab/>
      </w:r>
      <w:r w:rsidR="004A7FA6" w:rsidRPr="0073306C">
        <w:rPr>
          <w:rFonts w:ascii="Arial" w:hAnsi="Arial" w:cs="Arial"/>
          <w:sz w:val="20"/>
        </w:rPr>
        <w:t>Iné ako v bode 13</w:t>
      </w:r>
      <w:r w:rsidRPr="0073306C">
        <w:rPr>
          <w:rFonts w:ascii="Arial" w:hAnsi="Arial" w:cs="Arial"/>
          <w:sz w:val="20"/>
        </w:rPr>
        <w:t>.1</w:t>
      </w:r>
      <w:r w:rsidR="007B1FCB" w:rsidRPr="0073306C">
        <w:rPr>
          <w:rFonts w:ascii="Arial" w:hAnsi="Arial" w:cs="Arial"/>
          <w:sz w:val="20"/>
        </w:rPr>
        <w:t xml:space="preserve"> uvedené porušenie (nesplnenie) zmluvných povinností označujú zmluvné strany ako nepodstatné, pričom oprávnená strana môže odstúpiť od zmluvy za podmienok stanovených v § 346 – 348 Obchodného zákonníka.</w:t>
      </w:r>
    </w:p>
    <w:p w:rsidR="007B1FCB" w:rsidRPr="0073306C" w:rsidRDefault="007B1FCB" w:rsidP="00DB51FE">
      <w:pPr>
        <w:numPr>
          <w:ilvl w:val="1"/>
          <w:numId w:val="10"/>
        </w:numPr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 xml:space="preserve">Pre odstúpenie od zmluvy platia § 344 až 351 </w:t>
      </w:r>
      <w:r w:rsidR="004A7FA6" w:rsidRPr="0073306C">
        <w:rPr>
          <w:rFonts w:ascii="Arial" w:hAnsi="Arial" w:cs="Arial"/>
          <w:sz w:val="20"/>
        </w:rPr>
        <w:t>O</w:t>
      </w:r>
      <w:r w:rsidRPr="0073306C">
        <w:rPr>
          <w:rFonts w:ascii="Arial" w:hAnsi="Arial" w:cs="Arial"/>
          <w:sz w:val="20"/>
        </w:rPr>
        <w:t>bchodného zákonníka č.513/91 Z.z.</w:t>
      </w:r>
    </w:p>
    <w:p w:rsidR="007B1FCB" w:rsidRPr="0073306C" w:rsidRDefault="004A7FA6" w:rsidP="00DB51FE">
      <w:pPr>
        <w:numPr>
          <w:ilvl w:val="1"/>
          <w:numId w:val="24"/>
        </w:numPr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>Z</w:t>
      </w:r>
      <w:r w:rsidR="007B1FCB" w:rsidRPr="0073306C">
        <w:rPr>
          <w:rFonts w:ascii="Arial" w:hAnsi="Arial" w:cs="Arial"/>
          <w:sz w:val="20"/>
        </w:rPr>
        <w:t>mluva zaniká, keď prejav vôle oprávnenej strany odstúpiť od zmluvy je doručený druhej zmluvnej strane; po tejto dobe nemožno účinky odstúpenia od zmluvy odvolať alebo meniť bez súhlasu druhej strany.</w:t>
      </w:r>
    </w:p>
    <w:p w:rsidR="007B1FCB" w:rsidRPr="0073306C" w:rsidRDefault="007B1FCB" w:rsidP="00DB51FE">
      <w:pPr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>Oprávnená strana nemôže odstúpiť od zmluvy po tom, čo jej bola doručená správa, že už bola splnená povinnosť, ktorej porušenie bolo dôvodom na odstúpenie od zmluvy.</w:t>
      </w:r>
    </w:p>
    <w:p w:rsidR="007B1FCB" w:rsidRPr="0073306C" w:rsidRDefault="007B1FCB" w:rsidP="00DB51FE">
      <w:pPr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>Odstúpením od zmluvy zanikajú všetky práva a povinnosti strán zo zmluvy. Odstúpenie od zmluvy sa však nedotýka nároku na náhradu škody vzniknutej porušením zmluvy, ani zmluvných ustanovení týkajúcich sa voľby práva alebo voľby Obchodného zákonníka podľa § 262 Obch. z., riešenia sporov medzi zmluvnými stranami a iných ustanovení, ktoré podľa prejavenej vôle strán, alebo vzhľadom na svoju povahu majú trvať aj po ukončení zmluvy (nároky z vád diela, nároky zo záruky)</w:t>
      </w:r>
    </w:p>
    <w:p w:rsidR="007B1FCB" w:rsidRPr="0073306C" w:rsidRDefault="007B1FCB" w:rsidP="00DB51FE">
      <w:pPr>
        <w:numPr>
          <w:ilvl w:val="1"/>
          <w:numId w:val="27"/>
        </w:numPr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>Pokiaľ sa od zmluvy odstúpi, zhotoviteľ je povinný okamžite zastaviť práce.</w:t>
      </w:r>
    </w:p>
    <w:p w:rsidR="00D04875" w:rsidRPr="00C31D80" w:rsidRDefault="00D04875">
      <w:pPr>
        <w:tabs>
          <w:tab w:val="left" w:pos="0"/>
          <w:tab w:val="left" w:pos="426"/>
          <w:tab w:val="left" w:pos="2835"/>
        </w:tabs>
        <w:ind w:left="360"/>
        <w:rPr>
          <w:rFonts w:ascii="Arial" w:hAnsi="Arial" w:cs="Arial"/>
          <w:b/>
          <w:color w:val="FF0000"/>
          <w:sz w:val="20"/>
          <w:szCs w:val="20"/>
        </w:rPr>
      </w:pPr>
    </w:p>
    <w:p w:rsidR="007B1FCB" w:rsidRPr="0073306C" w:rsidRDefault="00D47E49">
      <w:pPr>
        <w:tabs>
          <w:tab w:val="left" w:pos="0"/>
          <w:tab w:val="left" w:pos="426"/>
          <w:tab w:val="left" w:pos="2835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306C">
        <w:rPr>
          <w:rFonts w:ascii="Arial" w:hAnsi="Arial" w:cs="Arial"/>
          <w:b/>
          <w:sz w:val="20"/>
          <w:szCs w:val="20"/>
        </w:rPr>
        <w:t xml:space="preserve">Čl. 14  </w:t>
      </w:r>
      <w:r w:rsidR="007B1FCB" w:rsidRPr="0073306C">
        <w:rPr>
          <w:rFonts w:ascii="Arial" w:hAnsi="Arial" w:cs="Arial"/>
          <w:b/>
          <w:sz w:val="20"/>
          <w:szCs w:val="20"/>
        </w:rPr>
        <w:t>Osobitné ustanovenia</w:t>
      </w:r>
    </w:p>
    <w:p w:rsidR="008E6609" w:rsidRPr="0073306C" w:rsidRDefault="008E6609">
      <w:pPr>
        <w:tabs>
          <w:tab w:val="left" w:pos="0"/>
          <w:tab w:val="left" w:pos="426"/>
          <w:tab w:val="left" w:pos="2835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B1FCB" w:rsidRPr="0073306C" w:rsidRDefault="007B1FCB" w:rsidP="00DB51FE">
      <w:pPr>
        <w:numPr>
          <w:ilvl w:val="1"/>
          <w:numId w:val="28"/>
        </w:num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>Zhotoviteľ si na vlastné náklady zabezpečí vyznačenie pracovisk</w:t>
      </w:r>
      <w:r w:rsidR="00FE3B81" w:rsidRPr="0073306C">
        <w:rPr>
          <w:rFonts w:ascii="Arial" w:hAnsi="Arial" w:cs="Arial"/>
          <w:sz w:val="20"/>
          <w:szCs w:val="20"/>
        </w:rPr>
        <w:t>a prenosným dopravným značením v súlade s projektom dopravného značenia.</w:t>
      </w:r>
    </w:p>
    <w:p w:rsidR="007B1FCB" w:rsidRPr="0073306C" w:rsidRDefault="0051351C" w:rsidP="001771D1">
      <w:pPr>
        <w:numPr>
          <w:ilvl w:val="1"/>
          <w:numId w:val="29"/>
        </w:numPr>
        <w:tabs>
          <w:tab w:val="num" w:pos="480"/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7B1FCB" w:rsidRPr="0073306C">
        <w:rPr>
          <w:rFonts w:ascii="Arial" w:hAnsi="Arial" w:cs="Arial"/>
          <w:sz w:val="20"/>
          <w:szCs w:val="20"/>
        </w:rPr>
        <w:t xml:space="preserve">Zhotoviteľ zodpovedá za prípadné škody spôsobené tretím osobám pri výkone činnosti v zmysle tejto </w:t>
      </w:r>
      <w:r w:rsidRPr="0073306C">
        <w:rPr>
          <w:rFonts w:ascii="Arial" w:hAnsi="Arial" w:cs="Arial"/>
          <w:sz w:val="20"/>
          <w:szCs w:val="20"/>
        </w:rPr>
        <w:tab/>
      </w:r>
      <w:r w:rsidR="007B1FCB" w:rsidRPr="0073306C">
        <w:rPr>
          <w:rFonts w:ascii="Arial" w:hAnsi="Arial" w:cs="Arial"/>
          <w:sz w:val="20"/>
          <w:szCs w:val="20"/>
        </w:rPr>
        <w:t>zmluvy.</w:t>
      </w:r>
    </w:p>
    <w:p w:rsidR="007B1FCB" w:rsidRPr="0073306C" w:rsidRDefault="0051351C" w:rsidP="001771D1">
      <w:pPr>
        <w:numPr>
          <w:ilvl w:val="1"/>
          <w:numId w:val="30"/>
        </w:numPr>
        <w:tabs>
          <w:tab w:val="num" w:pos="480"/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7B1FCB" w:rsidRPr="0073306C">
        <w:rPr>
          <w:rFonts w:ascii="Arial" w:hAnsi="Arial" w:cs="Arial"/>
          <w:sz w:val="20"/>
          <w:szCs w:val="20"/>
        </w:rPr>
        <w:t xml:space="preserve">Objednávateľ aj zhotoviteľ majú právo prerušiť plnenie dodávky na dobu nevyhnutne nutnú z dôvodu nevhodných poveternostných podmienok podľa STN 73 6121 pre vykonanie asfaltových vrstiev. Táto doba sa nepočíta do lehoty výstavby a počas trvania týchto okolností zhotoviteľ nie je v omeškaní. </w:t>
      </w:r>
    </w:p>
    <w:p w:rsidR="007B1FCB" w:rsidRPr="0073306C" w:rsidRDefault="0051351C" w:rsidP="001771D1">
      <w:pPr>
        <w:numPr>
          <w:ilvl w:val="1"/>
          <w:numId w:val="31"/>
        </w:numPr>
        <w:tabs>
          <w:tab w:val="num" w:pos="4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73306C">
        <w:rPr>
          <w:rFonts w:ascii="Arial" w:hAnsi="Arial" w:cs="Arial"/>
          <w:sz w:val="20"/>
          <w:szCs w:val="20"/>
        </w:rPr>
        <w:tab/>
      </w:r>
      <w:r w:rsidR="007B1FCB" w:rsidRPr="0073306C">
        <w:rPr>
          <w:rFonts w:ascii="Arial" w:hAnsi="Arial" w:cs="Arial"/>
          <w:sz w:val="20"/>
          <w:szCs w:val="20"/>
        </w:rPr>
        <w:t>V prípade zastavenia prác z dôvodu na strane objednávateľa, ktoré bude trvať viac ako 30 dn</w:t>
      </w:r>
      <w:r w:rsidR="00892B73" w:rsidRPr="0073306C">
        <w:rPr>
          <w:rFonts w:ascii="Arial" w:hAnsi="Arial" w:cs="Arial"/>
          <w:sz w:val="20"/>
          <w:szCs w:val="20"/>
        </w:rPr>
        <w:t>í, objednávateľ je povinný do 14</w:t>
      </w:r>
      <w:r w:rsidR="007B1FCB" w:rsidRPr="0073306C">
        <w:rPr>
          <w:rFonts w:ascii="Arial" w:hAnsi="Arial" w:cs="Arial"/>
          <w:sz w:val="20"/>
          <w:szCs w:val="20"/>
        </w:rPr>
        <w:t xml:space="preserve"> dní od vyzvania zhotoviteľa prevziať dovtedy vykonané práce.</w:t>
      </w:r>
    </w:p>
    <w:p w:rsidR="0072133C" w:rsidRPr="004404DA" w:rsidRDefault="007B1FCB" w:rsidP="004404DA">
      <w:pPr>
        <w:numPr>
          <w:ilvl w:val="1"/>
          <w:numId w:val="32"/>
        </w:num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4404DA">
        <w:rPr>
          <w:rFonts w:ascii="Arial" w:hAnsi="Arial" w:cs="Arial"/>
          <w:sz w:val="20"/>
          <w:szCs w:val="20"/>
        </w:rPr>
        <w:t>Objednávateľ je povinný uhradiť zhotoviteľovi vzniknutú škodu a starať sa o nedokončené dielo v prípade, ak dôjde k  zániku záväzku z  dôvodov, za ktoré nezodpovedá zhotoviteľ. Objednávateľ mu uhradí cenu za dovtedy vykonané práce a dod</w:t>
      </w:r>
      <w:r w:rsidR="00EC7017" w:rsidRPr="004404DA">
        <w:rPr>
          <w:rFonts w:ascii="Arial" w:hAnsi="Arial" w:cs="Arial"/>
          <w:sz w:val="20"/>
          <w:szCs w:val="20"/>
        </w:rPr>
        <w:t>ávky</w:t>
      </w:r>
      <w:r w:rsidRPr="004404DA">
        <w:rPr>
          <w:rFonts w:ascii="Arial" w:hAnsi="Arial" w:cs="Arial"/>
          <w:sz w:val="20"/>
          <w:szCs w:val="20"/>
        </w:rPr>
        <w:t>.</w:t>
      </w:r>
    </w:p>
    <w:p w:rsidR="00A07B08" w:rsidRPr="0073306C" w:rsidRDefault="00A07B08">
      <w:p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B1FCB" w:rsidRPr="0073306C" w:rsidRDefault="007B1FCB" w:rsidP="00DC0869">
      <w:pPr>
        <w:pStyle w:val="Nadpis2"/>
        <w:spacing w:line="240" w:lineRule="auto"/>
        <w:rPr>
          <w:sz w:val="20"/>
        </w:rPr>
      </w:pPr>
      <w:r w:rsidRPr="0073306C">
        <w:rPr>
          <w:sz w:val="20"/>
        </w:rPr>
        <w:t>Čl. 15  Riešenie sporov</w:t>
      </w:r>
    </w:p>
    <w:p w:rsidR="007B1FCB" w:rsidRPr="0073306C" w:rsidRDefault="007B1FCB" w:rsidP="00DC0869">
      <w:pPr>
        <w:pStyle w:val="Hlavika"/>
        <w:tabs>
          <w:tab w:val="left" w:pos="600"/>
        </w:tabs>
        <w:jc w:val="both"/>
        <w:rPr>
          <w:rFonts w:eastAsia="Arial Unicode MS" w:cs="Arial"/>
          <w:sz w:val="20"/>
          <w:szCs w:val="40"/>
        </w:rPr>
      </w:pPr>
    </w:p>
    <w:p w:rsidR="007B1FCB" w:rsidRPr="0073306C" w:rsidRDefault="007B1FCB" w:rsidP="0073306C">
      <w:pPr>
        <w:pStyle w:val="Hlavika"/>
        <w:tabs>
          <w:tab w:val="left" w:pos="600"/>
        </w:tabs>
        <w:ind w:left="720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>V prípade sporov tieto budú riešené vzájomným rokovaním a ak nedôjde k dohode, strany sa môžu obrátiť na vecne a miestne príslušný súd.</w:t>
      </w:r>
    </w:p>
    <w:p w:rsidR="00D04875" w:rsidRPr="0073306C" w:rsidRDefault="00D04875" w:rsidP="00884CAF">
      <w:pPr>
        <w:pStyle w:val="Hlavika"/>
        <w:tabs>
          <w:tab w:val="left" w:pos="600"/>
        </w:tabs>
        <w:jc w:val="both"/>
        <w:rPr>
          <w:rFonts w:eastAsia="Arial Unicode MS" w:cs="Arial"/>
          <w:szCs w:val="40"/>
        </w:rPr>
      </w:pPr>
    </w:p>
    <w:p w:rsidR="007B1FCB" w:rsidRPr="0073306C" w:rsidRDefault="00D47E49">
      <w:pPr>
        <w:pStyle w:val="Hlavika"/>
        <w:tabs>
          <w:tab w:val="left" w:pos="600"/>
        </w:tabs>
        <w:jc w:val="center"/>
        <w:rPr>
          <w:rFonts w:eastAsia="Arial Unicode MS" w:cs="Arial"/>
          <w:b/>
          <w:bCs/>
          <w:sz w:val="20"/>
          <w:szCs w:val="40"/>
        </w:rPr>
      </w:pPr>
      <w:r w:rsidRPr="0073306C">
        <w:rPr>
          <w:rFonts w:eastAsia="Arial Unicode MS" w:cs="Arial"/>
          <w:b/>
          <w:bCs/>
          <w:sz w:val="20"/>
          <w:szCs w:val="40"/>
        </w:rPr>
        <w:t xml:space="preserve">Čl. 16  </w:t>
      </w:r>
      <w:r w:rsidR="007B1FCB" w:rsidRPr="0073306C">
        <w:rPr>
          <w:rFonts w:eastAsia="Arial Unicode MS" w:cs="Arial"/>
          <w:b/>
          <w:bCs/>
          <w:sz w:val="20"/>
          <w:szCs w:val="40"/>
        </w:rPr>
        <w:t>Zmena záväzkov</w:t>
      </w:r>
    </w:p>
    <w:p w:rsidR="007B1FCB" w:rsidRPr="0073306C" w:rsidRDefault="007B1FCB">
      <w:pPr>
        <w:pStyle w:val="Hlavika"/>
        <w:tabs>
          <w:tab w:val="left" w:pos="600"/>
        </w:tabs>
        <w:jc w:val="both"/>
        <w:rPr>
          <w:rFonts w:eastAsia="Arial Unicode MS" w:cs="Arial"/>
          <w:sz w:val="20"/>
          <w:szCs w:val="40"/>
        </w:rPr>
      </w:pPr>
    </w:p>
    <w:p w:rsidR="0073306C" w:rsidRPr="0073306C" w:rsidRDefault="007B1FCB" w:rsidP="00EC7017">
      <w:pPr>
        <w:pStyle w:val="Hlavika"/>
        <w:numPr>
          <w:ilvl w:val="1"/>
          <w:numId w:val="11"/>
        </w:numPr>
        <w:tabs>
          <w:tab w:val="clear" w:pos="420"/>
          <w:tab w:val="clear" w:pos="4536"/>
          <w:tab w:val="center" w:pos="709"/>
        </w:tabs>
        <w:ind w:left="709" w:hanging="709"/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 xml:space="preserve">Objednávateľ sa zaväzuje, že pristúpi na zmenu zmluvy v prípade, ak sa po uzavretí zmluvy zmenia </w:t>
      </w:r>
      <w:r w:rsidR="0073306C" w:rsidRPr="0073306C">
        <w:rPr>
          <w:rFonts w:eastAsia="Arial Unicode MS" w:cs="Arial"/>
          <w:sz w:val="20"/>
          <w:szCs w:val="40"/>
        </w:rPr>
        <w:t xml:space="preserve">  </w:t>
      </w:r>
    </w:p>
    <w:p w:rsidR="0073306C" w:rsidRPr="0073306C" w:rsidRDefault="0073306C" w:rsidP="0073306C">
      <w:pPr>
        <w:pStyle w:val="Hlavika"/>
        <w:tabs>
          <w:tab w:val="clear" w:pos="4536"/>
          <w:tab w:val="center" w:pos="600"/>
        </w:tabs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t xml:space="preserve">           </w:t>
      </w:r>
      <w:r w:rsidR="007B1FCB" w:rsidRPr="0073306C">
        <w:rPr>
          <w:rFonts w:eastAsia="Arial Unicode MS" w:cs="Arial"/>
          <w:sz w:val="20"/>
          <w:szCs w:val="40"/>
        </w:rPr>
        <w:t xml:space="preserve">východiskové  podklady a podmienky rozhodujúce pre  plnenie tejto zmluvy alebo vzniknú nové </w:t>
      </w:r>
      <w:r w:rsidRPr="0073306C">
        <w:rPr>
          <w:rFonts w:eastAsia="Arial Unicode MS" w:cs="Arial"/>
          <w:sz w:val="20"/>
          <w:szCs w:val="40"/>
        </w:rPr>
        <w:t xml:space="preserve"> </w:t>
      </w:r>
    </w:p>
    <w:p w:rsidR="007B1FCB" w:rsidRPr="0073306C" w:rsidRDefault="0073306C" w:rsidP="0073306C">
      <w:pPr>
        <w:pStyle w:val="Hlavika"/>
        <w:tabs>
          <w:tab w:val="clear" w:pos="4536"/>
          <w:tab w:val="center" w:pos="600"/>
        </w:tabs>
        <w:jc w:val="both"/>
        <w:rPr>
          <w:rFonts w:eastAsia="Arial Unicode MS" w:cs="Arial"/>
          <w:sz w:val="20"/>
          <w:szCs w:val="40"/>
        </w:rPr>
      </w:pPr>
      <w:r w:rsidRPr="0073306C">
        <w:rPr>
          <w:rFonts w:eastAsia="Arial Unicode MS" w:cs="Arial"/>
          <w:sz w:val="20"/>
          <w:szCs w:val="40"/>
        </w:rPr>
        <w:lastRenderedPageBreak/>
        <w:t xml:space="preserve">           </w:t>
      </w:r>
      <w:r w:rsidR="007B1FCB" w:rsidRPr="0073306C">
        <w:rPr>
          <w:rFonts w:eastAsia="Arial Unicode MS" w:cs="Arial"/>
          <w:sz w:val="20"/>
          <w:szCs w:val="40"/>
        </w:rPr>
        <w:t>požiadavky objednávateľa.</w:t>
      </w:r>
    </w:p>
    <w:p w:rsidR="0073306C" w:rsidRPr="0073306C" w:rsidRDefault="00EC7017" w:rsidP="00EC7017">
      <w:pPr>
        <w:numPr>
          <w:ilvl w:val="1"/>
          <w:numId w:val="11"/>
        </w:numPr>
        <w:tabs>
          <w:tab w:val="clear" w:pos="420"/>
          <w:tab w:val="center" w:pos="600"/>
          <w:tab w:val="num" w:pos="720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F433E" w:rsidRPr="0073306C">
        <w:rPr>
          <w:rFonts w:ascii="Arial" w:hAnsi="Arial" w:cs="Arial"/>
          <w:sz w:val="20"/>
        </w:rPr>
        <w:t>Meniť</w:t>
      </w:r>
      <w:r w:rsidR="007B1FCB" w:rsidRPr="0073306C">
        <w:rPr>
          <w:rFonts w:ascii="Arial" w:hAnsi="Arial" w:cs="Arial"/>
          <w:sz w:val="20"/>
        </w:rPr>
        <w:t xml:space="preserve"> alebo dopĺňať zmluvu o dielo je možné len písomne formou číslovaných dodatkov,  ktoré budú  </w:t>
      </w:r>
      <w:r w:rsidR="0073306C" w:rsidRPr="0073306C">
        <w:rPr>
          <w:rFonts w:ascii="Arial" w:hAnsi="Arial" w:cs="Arial"/>
          <w:sz w:val="20"/>
        </w:rPr>
        <w:t xml:space="preserve"> </w:t>
      </w:r>
    </w:p>
    <w:p w:rsidR="0073306C" w:rsidRPr="0073306C" w:rsidRDefault="0073306C" w:rsidP="0073306C">
      <w:pPr>
        <w:tabs>
          <w:tab w:val="center" w:pos="600"/>
        </w:tabs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 xml:space="preserve">           </w:t>
      </w:r>
      <w:r w:rsidR="007B1FCB" w:rsidRPr="0073306C">
        <w:rPr>
          <w:rFonts w:ascii="Arial" w:hAnsi="Arial" w:cs="Arial"/>
          <w:sz w:val="20"/>
        </w:rPr>
        <w:t xml:space="preserve">platné, ak  budú riadne potvrdené a podpísané  oprávnenými zástupcami oboch zmluvných strán. </w:t>
      </w:r>
      <w:r w:rsidRPr="0073306C">
        <w:rPr>
          <w:rFonts w:ascii="Arial" w:hAnsi="Arial" w:cs="Arial"/>
          <w:sz w:val="20"/>
        </w:rPr>
        <w:t xml:space="preserve">  </w:t>
      </w:r>
    </w:p>
    <w:p w:rsidR="007B1FCB" w:rsidRPr="0073306C" w:rsidRDefault="0073306C" w:rsidP="0073306C">
      <w:pPr>
        <w:tabs>
          <w:tab w:val="center" w:pos="600"/>
        </w:tabs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 xml:space="preserve">           </w:t>
      </w:r>
      <w:r w:rsidR="007B1FCB" w:rsidRPr="0073306C">
        <w:rPr>
          <w:rFonts w:ascii="Arial" w:hAnsi="Arial" w:cs="Arial"/>
          <w:sz w:val="20"/>
        </w:rPr>
        <w:t>Dodatky budú tvoriť neoddeliteľnú súčasť zmluvy o dielo.</w:t>
      </w:r>
    </w:p>
    <w:p w:rsidR="0073306C" w:rsidRPr="0073306C" w:rsidRDefault="00EC7017" w:rsidP="00EC7017">
      <w:pPr>
        <w:numPr>
          <w:ilvl w:val="1"/>
          <w:numId w:val="11"/>
        </w:numPr>
        <w:tabs>
          <w:tab w:val="clear" w:pos="420"/>
          <w:tab w:val="center" w:pos="600"/>
          <w:tab w:val="num" w:pos="720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F433E" w:rsidRPr="0073306C">
        <w:rPr>
          <w:rFonts w:ascii="Arial" w:hAnsi="Arial" w:cs="Arial"/>
          <w:sz w:val="20"/>
        </w:rPr>
        <w:t>K návrhom dodatkov k zmluve</w:t>
      </w:r>
      <w:r w:rsidR="007B1FCB" w:rsidRPr="0073306C">
        <w:rPr>
          <w:rFonts w:ascii="Arial" w:hAnsi="Arial" w:cs="Arial"/>
          <w:sz w:val="20"/>
        </w:rPr>
        <w:t xml:space="preserve"> sa zmluvné strany zaväzujú vyjadriť písomne, v lehote najneskôr do 14 </w:t>
      </w:r>
    </w:p>
    <w:p w:rsidR="007B1FCB" w:rsidRPr="0073306C" w:rsidRDefault="0073306C" w:rsidP="0073306C">
      <w:pPr>
        <w:tabs>
          <w:tab w:val="center" w:pos="600"/>
        </w:tabs>
        <w:jc w:val="both"/>
        <w:rPr>
          <w:rFonts w:ascii="Arial" w:hAnsi="Arial" w:cs="Arial"/>
          <w:sz w:val="20"/>
        </w:rPr>
      </w:pPr>
      <w:r w:rsidRPr="0073306C">
        <w:rPr>
          <w:rFonts w:ascii="Arial" w:hAnsi="Arial" w:cs="Arial"/>
          <w:sz w:val="20"/>
        </w:rPr>
        <w:t xml:space="preserve">           </w:t>
      </w:r>
      <w:r w:rsidR="007B1FCB" w:rsidRPr="0073306C">
        <w:rPr>
          <w:rFonts w:ascii="Arial" w:hAnsi="Arial" w:cs="Arial"/>
          <w:sz w:val="20"/>
        </w:rPr>
        <w:t>dní, od doručenia dodatku. Po tú istú dobu je týmto návrhom viazaná strana, ktorá ho podala.</w:t>
      </w:r>
    </w:p>
    <w:p w:rsidR="00D04875" w:rsidRPr="004719A9" w:rsidRDefault="00D04875" w:rsidP="0073306C">
      <w:pPr>
        <w:tabs>
          <w:tab w:val="center" w:pos="600"/>
          <w:tab w:val="num" w:pos="720"/>
          <w:tab w:val="num" w:pos="1080"/>
          <w:tab w:val="left" w:pos="2835"/>
        </w:tabs>
        <w:ind w:hanging="420"/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7B1FCB" w:rsidP="0073306C">
      <w:pPr>
        <w:pStyle w:val="Hlavika"/>
        <w:tabs>
          <w:tab w:val="center" w:pos="600"/>
          <w:tab w:val="num" w:pos="720"/>
        </w:tabs>
        <w:ind w:hanging="420"/>
        <w:jc w:val="center"/>
        <w:rPr>
          <w:rFonts w:eastAsia="Arial Unicode MS" w:cs="Arial"/>
          <w:b/>
          <w:bCs/>
          <w:sz w:val="20"/>
          <w:szCs w:val="40"/>
        </w:rPr>
      </w:pPr>
      <w:r w:rsidRPr="004719A9">
        <w:rPr>
          <w:rFonts w:eastAsia="Arial Unicode MS" w:cs="Arial"/>
          <w:b/>
          <w:bCs/>
          <w:sz w:val="20"/>
          <w:szCs w:val="40"/>
        </w:rPr>
        <w:t xml:space="preserve">Čl. </w:t>
      </w:r>
      <w:r w:rsidR="00D47E49" w:rsidRPr="004719A9">
        <w:rPr>
          <w:rFonts w:eastAsia="Arial Unicode MS" w:cs="Arial"/>
          <w:b/>
          <w:bCs/>
          <w:sz w:val="20"/>
          <w:szCs w:val="40"/>
        </w:rPr>
        <w:t xml:space="preserve">17  </w:t>
      </w:r>
      <w:r w:rsidRPr="004719A9">
        <w:rPr>
          <w:rFonts w:eastAsia="Arial Unicode MS" w:cs="Arial"/>
          <w:b/>
          <w:bCs/>
          <w:sz w:val="20"/>
          <w:szCs w:val="40"/>
        </w:rPr>
        <w:t>Záverečné ustanovenia</w:t>
      </w:r>
    </w:p>
    <w:p w:rsidR="007B1FCB" w:rsidRPr="004719A9" w:rsidRDefault="007B1FCB" w:rsidP="0073306C">
      <w:pPr>
        <w:pStyle w:val="Hlavika"/>
        <w:tabs>
          <w:tab w:val="center" w:pos="600"/>
          <w:tab w:val="num" w:pos="720"/>
        </w:tabs>
        <w:ind w:hanging="420"/>
        <w:jc w:val="center"/>
        <w:rPr>
          <w:rFonts w:eastAsia="Arial Unicode MS" w:cs="Arial"/>
          <w:sz w:val="20"/>
          <w:szCs w:val="40"/>
        </w:rPr>
      </w:pPr>
    </w:p>
    <w:p w:rsidR="0073306C" w:rsidRPr="004719A9" w:rsidRDefault="0073306C" w:rsidP="0073306C">
      <w:pPr>
        <w:numPr>
          <w:ilvl w:val="1"/>
          <w:numId w:val="12"/>
        </w:numPr>
        <w:tabs>
          <w:tab w:val="center" w:pos="600"/>
          <w:tab w:val="num" w:pos="720"/>
        </w:tabs>
        <w:ind w:hanging="420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</w:t>
      </w:r>
      <w:r w:rsidR="007B1FCB" w:rsidRPr="004719A9">
        <w:rPr>
          <w:rFonts w:ascii="Arial" w:hAnsi="Arial" w:cs="Arial"/>
          <w:sz w:val="20"/>
        </w:rPr>
        <w:t xml:space="preserve">Na právne vzťahy neupravené touto zmluvou sa vzťahujú príslušné ustanovenia obchodného </w:t>
      </w:r>
      <w:r w:rsidRPr="004719A9">
        <w:rPr>
          <w:rFonts w:ascii="Arial" w:hAnsi="Arial" w:cs="Arial"/>
          <w:sz w:val="20"/>
        </w:rPr>
        <w:t xml:space="preserve">   </w:t>
      </w:r>
    </w:p>
    <w:p w:rsidR="007B1FCB" w:rsidRPr="004719A9" w:rsidRDefault="0073306C" w:rsidP="0073306C">
      <w:pPr>
        <w:tabs>
          <w:tab w:val="center" w:pos="600"/>
        </w:tabs>
        <w:ind w:left="45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       </w:t>
      </w:r>
      <w:r w:rsidR="007B1FCB" w:rsidRPr="004719A9">
        <w:rPr>
          <w:rFonts w:ascii="Arial" w:hAnsi="Arial" w:cs="Arial"/>
          <w:sz w:val="20"/>
        </w:rPr>
        <w:t>zákonníka.</w:t>
      </w:r>
    </w:p>
    <w:p w:rsidR="007B1FCB" w:rsidRPr="004719A9" w:rsidRDefault="0073306C" w:rsidP="0073306C">
      <w:pPr>
        <w:numPr>
          <w:ilvl w:val="1"/>
          <w:numId w:val="12"/>
        </w:numPr>
        <w:tabs>
          <w:tab w:val="center" w:pos="600"/>
          <w:tab w:val="num" w:pos="720"/>
        </w:tabs>
        <w:ind w:hanging="420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</w:t>
      </w:r>
      <w:r w:rsidR="007B1FCB" w:rsidRPr="004719A9">
        <w:rPr>
          <w:rFonts w:ascii="Arial" w:hAnsi="Arial" w:cs="Arial"/>
          <w:sz w:val="20"/>
        </w:rPr>
        <w:t>Zmluva nadobúda platnosť a účinnosť dňom jej podpísania oboma zmluvnými stranami</w:t>
      </w:r>
    </w:p>
    <w:p w:rsidR="0073306C" w:rsidRPr="004719A9" w:rsidRDefault="0073306C" w:rsidP="0073306C">
      <w:pPr>
        <w:numPr>
          <w:ilvl w:val="1"/>
          <w:numId w:val="12"/>
        </w:numPr>
        <w:tabs>
          <w:tab w:val="center" w:pos="600"/>
          <w:tab w:val="num" w:pos="720"/>
        </w:tabs>
        <w:ind w:hanging="420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</w:t>
      </w:r>
      <w:r w:rsidR="007B1FCB" w:rsidRPr="004719A9">
        <w:rPr>
          <w:rFonts w:ascii="Arial" w:hAnsi="Arial" w:cs="Arial"/>
          <w:sz w:val="20"/>
        </w:rPr>
        <w:t xml:space="preserve">Táto zmluva o dielo </w:t>
      </w:r>
      <w:r w:rsidR="00FF433E" w:rsidRPr="004719A9">
        <w:rPr>
          <w:rFonts w:ascii="Arial" w:hAnsi="Arial" w:cs="Arial"/>
          <w:sz w:val="20"/>
        </w:rPr>
        <w:t xml:space="preserve">má 6 strán a </w:t>
      </w:r>
      <w:r w:rsidR="007B1FCB" w:rsidRPr="004719A9">
        <w:rPr>
          <w:rFonts w:ascii="Arial" w:hAnsi="Arial" w:cs="Arial"/>
          <w:sz w:val="20"/>
        </w:rPr>
        <w:t xml:space="preserve">je vyhotovená v dvoch  rovnopisoch, z ktorých jeden si ponechá </w:t>
      </w:r>
      <w:r w:rsidRPr="004719A9">
        <w:rPr>
          <w:rFonts w:ascii="Arial" w:hAnsi="Arial" w:cs="Arial"/>
          <w:sz w:val="20"/>
        </w:rPr>
        <w:t xml:space="preserve"> </w:t>
      </w:r>
    </w:p>
    <w:p w:rsidR="0073306C" w:rsidRPr="004719A9" w:rsidRDefault="0073306C" w:rsidP="0073306C">
      <w:pPr>
        <w:tabs>
          <w:tab w:val="center" w:pos="600"/>
        </w:tabs>
        <w:ind w:left="45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        </w:t>
      </w:r>
      <w:r w:rsidR="007B1FCB" w:rsidRPr="004719A9">
        <w:rPr>
          <w:rFonts w:ascii="Arial" w:hAnsi="Arial" w:cs="Arial"/>
          <w:sz w:val="20"/>
        </w:rPr>
        <w:t xml:space="preserve">objednávateľ a jeden zhotoviteľ. Všetky prípadné dodatky k nej musia byť vyhotovené v rovnakom </w:t>
      </w:r>
    </w:p>
    <w:p w:rsidR="007B1FCB" w:rsidRPr="004719A9" w:rsidRDefault="0073306C" w:rsidP="0073306C">
      <w:pPr>
        <w:tabs>
          <w:tab w:val="center" w:pos="600"/>
        </w:tabs>
        <w:ind w:left="45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        </w:t>
      </w:r>
      <w:r w:rsidR="007B1FCB" w:rsidRPr="004719A9">
        <w:rPr>
          <w:rFonts w:ascii="Arial" w:hAnsi="Arial" w:cs="Arial"/>
          <w:sz w:val="20"/>
        </w:rPr>
        <w:t>počte.</w:t>
      </w:r>
    </w:p>
    <w:p w:rsidR="0073306C" w:rsidRPr="004719A9" w:rsidRDefault="0073306C" w:rsidP="0073306C">
      <w:pPr>
        <w:numPr>
          <w:ilvl w:val="1"/>
          <w:numId w:val="12"/>
        </w:numPr>
        <w:tabs>
          <w:tab w:val="center" w:pos="600"/>
          <w:tab w:val="num" w:pos="720"/>
        </w:tabs>
        <w:ind w:hanging="420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</w:t>
      </w:r>
      <w:r w:rsidR="007B1FCB" w:rsidRPr="004719A9">
        <w:rPr>
          <w:rFonts w:ascii="Arial" w:hAnsi="Arial" w:cs="Arial"/>
          <w:sz w:val="20"/>
        </w:rPr>
        <w:t xml:space="preserve">Zmluvné strany prehlasujú, že si zmluvu prečítali, jej obsahu porozumeli a na znak súhlasu ju </w:t>
      </w:r>
      <w:r w:rsidRPr="004719A9">
        <w:rPr>
          <w:rFonts w:ascii="Arial" w:hAnsi="Arial" w:cs="Arial"/>
          <w:sz w:val="20"/>
        </w:rPr>
        <w:t xml:space="preserve">  </w:t>
      </w:r>
    </w:p>
    <w:p w:rsidR="007B1FCB" w:rsidRPr="004719A9" w:rsidRDefault="0073306C" w:rsidP="0073306C">
      <w:pPr>
        <w:tabs>
          <w:tab w:val="center" w:pos="600"/>
        </w:tabs>
        <w:ind w:left="45"/>
        <w:jc w:val="both"/>
        <w:rPr>
          <w:rFonts w:ascii="Arial" w:hAnsi="Arial" w:cs="Arial"/>
          <w:sz w:val="20"/>
        </w:rPr>
      </w:pPr>
      <w:r w:rsidRPr="004719A9">
        <w:rPr>
          <w:rFonts w:ascii="Arial" w:hAnsi="Arial" w:cs="Arial"/>
          <w:sz w:val="20"/>
        </w:rPr>
        <w:t xml:space="preserve">          </w:t>
      </w:r>
      <w:r w:rsidR="007B1FCB" w:rsidRPr="004719A9">
        <w:rPr>
          <w:rFonts w:ascii="Arial" w:hAnsi="Arial" w:cs="Arial"/>
          <w:sz w:val="20"/>
        </w:rPr>
        <w:t>vlastnoručne podpisujú.</w:t>
      </w:r>
    </w:p>
    <w:p w:rsidR="007B1FCB" w:rsidRPr="00C31D80" w:rsidRDefault="007B1FCB">
      <w:pPr>
        <w:tabs>
          <w:tab w:val="num" w:pos="1080"/>
          <w:tab w:val="left" w:pos="28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D04875" w:rsidRPr="00C31D80" w:rsidRDefault="00D04875">
      <w:pPr>
        <w:tabs>
          <w:tab w:val="num" w:pos="1080"/>
          <w:tab w:val="left" w:pos="28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DC0869" w:rsidRPr="00C31D80" w:rsidRDefault="00DC0869">
      <w:pPr>
        <w:tabs>
          <w:tab w:val="num" w:pos="1080"/>
          <w:tab w:val="left" w:pos="28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Pr="004719A9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4719A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4719A9">
        <w:rPr>
          <w:rFonts w:ascii="Arial" w:hAnsi="Arial" w:cs="Arial"/>
          <w:sz w:val="20"/>
          <w:szCs w:val="20"/>
        </w:rPr>
        <w:t xml:space="preserve">           </w:t>
      </w:r>
      <w:r w:rsidR="007B1FCB" w:rsidRPr="004719A9">
        <w:rPr>
          <w:rFonts w:ascii="Arial" w:hAnsi="Arial" w:cs="Arial"/>
          <w:sz w:val="20"/>
          <w:szCs w:val="20"/>
        </w:rPr>
        <w:t xml:space="preserve">V Banskej Bystrici, </w:t>
      </w:r>
      <w:r w:rsidR="00FE3B81" w:rsidRPr="004719A9">
        <w:rPr>
          <w:rFonts w:ascii="Arial" w:hAnsi="Arial" w:cs="Arial"/>
          <w:sz w:val="20"/>
          <w:szCs w:val="20"/>
        </w:rPr>
        <w:t>dňa</w:t>
      </w:r>
      <w:r w:rsidRPr="004719A9">
        <w:rPr>
          <w:rFonts w:ascii="Arial" w:hAnsi="Arial" w:cs="Arial"/>
          <w:sz w:val="20"/>
          <w:szCs w:val="20"/>
        </w:rPr>
        <w:t xml:space="preserve"> ....................           </w:t>
      </w:r>
      <w:r w:rsidR="004A7FA6" w:rsidRPr="004719A9">
        <w:rPr>
          <w:rFonts w:ascii="Arial" w:hAnsi="Arial" w:cs="Arial"/>
          <w:sz w:val="20"/>
          <w:szCs w:val="20"/>
        </w:rPr>
        <w:tab/>
      </w:r>
      <w:r w:rsidR="004A7FA6" w:rsidRPr="004719A9">
        <w:rPr>
          <w:rFonts w:ascii="Arial" w:hAnsi="Arial" w:cs="Arial"/>
          <w:sz w:val="20"/>
          <w:szCs w:val="20"/>
        </w:rPr>
        <w:tab/>
      </w:r>
      <w:r w:rsidRPr="004719A9">
        <w:rPr>
          <w:rFonts w:ascii="Arial" w:hAnsi="Arial" w:cs="Arial"/>
          <w:sz w:val="20"/>
          <w:szCs w:val="20"/>
        </w:rPr>
        <w:t xml:space="preserve">      </w:t>
      </w:r>
      <w:r w:rsidR="0072133C" w:rsidRPr="004719A9">
        <w:rPr>
          <w:rFonts w:ascii="Arial" w:hAnsi="Arial" w:cs="Arial"/>
          <w:sz w:val="20"/>
          <w:szCs w:val="20"/>
        </w:rPr>
        <w:t>V</w:t>
      </w:r>
      <w:r w:rsidR="00057AD1" w:rsidRPr="004719A9">
        <w:rPr>
          <w:rFonts w:ascii="Arial" w:hAnsi="Arial" w:cs="Arial"/>
          <w:sz w:val="20"/>
          <w:szCs w:val="20"/>
        </w:rPr>
        <w:t>o Zvolene</w:t>
      </w:r>
      <w:r w:rsidR="00FE3B81" w:rsidRPr="004719A9">
        <w:rPr>
          <w:rFonts w:ascii="Arial" w:hAnsi="Arial" w:cs="Arial"/>
          <w:sz w:val="20"/>
          <w:szCs w:val="20"/>
        </w:rPr>
        <w:t>,</w:t>
      </w:r>
      <w:r w:rsidR="00C5659A" w:rsidRPr="004719A9">
        <w:rPr>
          <w:rFonts w:ascii="Arial" w:hAnsi="Arial" w:cs="Arial"/>
          <w:sz w:val="20"/>
          <w:szCs w:val="20"/>
        </w:rPr>
        <w:t xml:space="preserve"> dňa</w:t>
      </w:r>
      <w:r w:rsidRPr="004719A9">
        <w:rPr>
          <w:rFonts w:ascii="Arial" w:hAnsi="Arial" w:cs="Arial"/>
          <w:sz w:val="20"/>
          <w:szCs w:val="20"/>
        </w:rPr>
        <w:t xml:space="preserve"> ..................</w:t>
      </w:r>
    </w:p>
    <w:p w:rsidR="007B1FCB" w:rsidRPr="004719A9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F315D" w:rsidRPr="004719A9" w:rsidRDefault="00DF315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4719A9">
      <w:pPr>
        <w:pStyle w:val="Zkladntext"/>
        <w:tabs>
          <w:tab w:val="left" w:pos="0"/>
          <w:tab w:val="left" w:pos="426"/>
          <w:tab w:val="left" w:pos="2835"/>
        </w:tabs>
        <w:rPr>
          <w:rFonts w:cs="Arial"/>
          <w:sz w:val="20"/>
          <w:szCs w:val="20"/>
        </w:rPr>
      </w:pPr>
      <w:r w:rsidRPr="004719A9">
        <w:rPr>
          <w:rFonts w:cs="Arial"/>
          <w:sz w:val="20"/>
          <w:szCs w:val="20"/>
        </w:rPr>
        <w:t xml:space="preserve">           </w:t>
      </w:r>
      <w:r w:rsidR="007B1FCB" w:rsidRPr="004719A9">
        <w:rPr>
          <w:rFonts w:cs="Arial"/>
          <w:sz w:val="20"/>
          <w:szCs w:val="20"/>
        </w:rPr>
        <w:t>Za</w:t>
      </w:r>
      <w:r w:rsidR="00AC4740" w:rsidRPr="004719A9">
        <w:rPr>
          <w:rFonts w:cs="Arial"/>
          <w:sz w:val="20"/>
          <w:szCs w:val="20"/>
        </w:rPr>
        <w:t xml:space="preserve"> objednávateľa :           </w:t>
      </w:r>
      <w:r w:rsidR="00AC4740" w:rsidRPr="004719A9">
        <w:rPr>
          <w:rFonts w:cs="Arial"/>
          <w:sz w:val="20"/>
          <w:szCs w:val="20"/>
        </w:rPr>
        <w:tab/>
      </w:r>
      <w:r w:rsidR="00AC4740" w:rsidRPr="004719A9">
        <w:rPr>
          <w:rFonts w:cs="Arial"/>
          <w:sz w:val="20"/>
          <w:szCs w:val="20"/>
        </w:rPr>
        <w:tab/>
      </w:r>
      <w:r w:rsidR="00AC4740" w:rsidRPr="004719A9">
        <w:rPr>
          <w:rFonts w:cs="Arial"/>
          <w:sz w:val="20"/>
          <w:szCs w:val="20"/>
        </w:rPr>
        <w:tab/>
      </w:r>
      <w:r w:rsidR="00AC4740" w:rsidRPr="004719A9">
        <w:rPr>
          <w:rFonts w:cs="Arial"/>
          <w:sz w:val="20"/>
          <w:szCs w:val="20"/>
        </w:rPr>
        <w:tab/>
      </w:r>
      <w:r w:rsidR="00AC4740" w:rsidRPr="004719A9">
        <w:rPr>
          <w:rFonts w:cs="Arial"/>
          <w:sz w:val="20"/>
          <w:szCs w:val="20"/>
        </w:rPr>
        <w:tab/>
      </w:r>
      <w:r w:rsidRPr="004719A9">
        <w:rPr>
          <w:rFonts w:cs="Arial"/>
          <w:sz w:val="20"/>
          <w:szCs w:val="20"/>
        </w:rPr>
        <w:tab/>
        <w:t xml:space="preserve">      </w:t>
      </w:r>
      <w:r w:rsidR="007B1FCB" w:rsidRPr="004719A9">
        <w:rPr>
          <w:rFonts w:cs="Arial"/>
          <w:sz w:val="20"/>
          <w:szCs w:val="20"/>
        </w:rPr>
        <w:t xml:space="preserve">Za zhotoviteľa :                             </w:t>
      </w:r>
    </w:p>
    <w:p w:rsidR="007B1FCB" w:rsidRPr="004719A9" w:rsidRDefault="007B1FCB">
      <w:pPr>
        <w:rPr>
          <w:rFonts w:ascii="Arial" w:hAnsi="Arial" w:cs="Arial"/>
          <w:sz w:val="20"/>
          <w:szCs w:val="20"/>
        </w:rPr>
      </w:pPr>
    </w:p>
    <w:p w:rsidR="00C5659A" w:rsidRPr="004719A9" w:rsidRDefault="00C5659A">
      <w:pPr>
        <w:rPr>
          <w:rFonts w:ascii="Arial" w:hAnsi="Arial" w:cs="Arial"/>
          <w:sz w:val="20"/>
          <w:szCs w:val="20"/>
        </w:rPr>
      </w:pPr>
    </w:p>
    <w:p w:rsidR="00C5659A" w:rsidRPr="004719A9" w:rsidRDefault="00C5659A">
      <w:pPr>
        <w:rPr>
          <w:rFonts w:ascii="Arial" w:hAnsi="Arial" w:cs="Arial"/>
          <w:sz w:val="20"/>
          <w:szCs w:val="20"/>
        </w:rPr>
      </w:pPr>
    </w:p>
    <w:p w:rsidR="00C5659A" w:rsidRPr="004719A9" w:rsidRDefault="00C5659A">
      <w:pPr>
        <w:rPr>
          <w:rFonts w:ascii="Arial" w:hAnsi="Arial" w:cs="Arial"/>
          <w:sz w:val="20"/>
          <w:szCs w:val="20"/>
        </w:rPr>
      </w:pPr>
    </w:p>
    <w:p w:rsidR="00C5659A" w:rsidRPr="004719A9" w:rsidRDefault="00C5659A">
      <w:pPr>
        <w:rPr>
          <w:rFonts w:ascii="Arial" w:hAnsi="Arial" w:cs="Arial"/>
          <w:sz w:val="20"/>
          <w:szCs w:val="20"/>
        </w:rPr>
      </w:pPr>
    </w:p>
    <w:p w:rsidR="007B1FCB" w:rsidRPr="004719A9" w:rsidRDefault="007B1FCB">
      <w:pPr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7B1FCB">
      <w:pPr>
        <w:jc w:val="both"/>
        <w:rPr>
          <w:rFonts w:ascii="Arial" w:hAnsi="Arial" w:cs="Arial"/>
          <w:sz w:val="20"/>
          <w:szCs w:val="20"/>
        </w:rPr>
      </w:pPr>
    </w:p>
    <w:p w:rsidR="007B1FCB" w:rsidRPr="004719A9" w:rsidRDefault="007B1FCB" w:rsidP="008A3FE0">
      <w:pPr>
        <w:tabs>
          <w:tab w:val="center" w:pos="7320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719A9">
        <w:rPr>
          <w:rFonts w:ascii="Arial" w:hAnsi="Arial" w:cs="Arial"/>
          <w:b/>
          <w:sz w:val="20"/>
          <w:szCs w:val="20"/>
        </w:rPr>
        <w:t>I</w:t>
      </w:r>
      <w:r w:rsidR="0072133C" w:rsidRPr="004719A9">
        <w:rPr>
          <w:rFonts w:ascii="Arial" w:hAnsi="Arial" w:cs="Arial"/>
          <w:b/>
          <w:sz w:val="20"/>
          <w:szCs w:val="20"/>
        </w:rPr>
        <w:t>ng. Peter Polešenský</w:t>
      </w:r>
      <w:r w:rsidR="004719A9" w:rsidRPr="004719A9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057AD1" w:rsidRPr="004719A9">
        <w:rPr>
          <w:rFonts w:ascii="Arial" w:hAnsi="Arial" w:cs="Arial"/>
          <w:b/>
          <w:sz w:val="20"/>
          <w:szCs w:val="20"/>
        </w:rPr>
        <w:t xml:space="preserve">Ing. </w:t>
      </w:r>
      <w:r w:rsidR="004719A9">
        <w:rPr>
          <w:rFonts w:ascii="Arial" w:hAnsi="Arial" w:cs="Arial"/>
          <w:b/>
          <w:sz w:val="20"/>
          <w:szCs w:val="20"/>
        </w:rPr>
        <w:t xml:space="preserve">Miroslav </w:t>
      </w:r>
      <w:r w:rsidR="00057AD1" w:rsidRPr="004719A9">
        <w:rPr>
          <w:rFonts w:ascii="Arial" w:hAnsi="Arial" w:cs="Arial"/>
          <w:b/>
          <w:sz w:val="20"/>
          <w:szCs w:val="20"/>
        </w:rPr>
        <w:t>Š</w:t>
      </w:r>
      <w:r w:rsidR="004719A9">
        <w:rPr>
          <w:rFonts w:ascii="Arial" w:hAnsi="Arial" w:cs="Arial"/>
          <w:b/>
          <w:sz w:val="20"/>
          <w:szCs w:val="20"/>
        </w:rPr>
        <w:t>ufliarsky</w:t>
      </w:r>
    </w:p>
    <w:p w:rsidR="004719A9" w:rsidRPr="004719A9" w:rsidRDefault="007B1FCB" w:rsidP="008A3FE0">
      <w:pPr>
        <w:tabs>
          <w:tab w:val="center" w:pos="7440"/>
        </w:tabs>
        <w:jc w:val="both"/>
        <w:rPr>
          <w:rFonts w:ascii="Arial" w:hAnsi="Arial" w:cs="Arial"/>
          <w:sz w:val="20"/>
          <w:szCs w:val="20"/>
        </w:rPr>
      </w:pPr>
      <w:r w:rsidRPr="004719A9">
        <w:rPr>
          <w:rFonts w:ascii="Arial" w:hAnsi="Arial" w:cs="Arial"/>
          <w:sz w:val="20"/>
          <w:szCs w:val="20"/>
        </w:rPr>
        <w:t xml:space="preserve"> </w:t>
      </w:r>
      <w:r w:rsidR="004719A9" w:rsidRPr="004719A9">
        <w:rPr>
          <w:rFonts w:ascii="Arial" w:hAnsi="Arial" w:cs="Arial"/>
          <w:sz w:val="20"/>
          <w:szCs w:val="20"/>
        </w:rPr>
        <w:t xml:space="preserve">         </w:t>
      </w:r>
      <w:r w:rsidRPr="004719A9">
        <w:rPr>
          <w:rFonts w:ascii="Arial" w:hAnsi="Arial" w:cs="Arial"/>
          <w:sz w:val="20"/>
          <w:szCs w:val="20"/>
        </w:rPr>
        <w:t>ri</w:t>
      </w:r>
      <w:r w:rsidR="004719A9" w:rsidRPr="004719A9">
        <w:rPr>
          <w:rFonts w:ascii="Arial" w:hAnsi="Arial" w:cs="Arial"/>
          <w:sz w:val="20"/>
          <w:szCs w:val="20"/>
        </w:rPr>
        <w:t xml:space="preserve">aditeľ SSC-IVSC Banská Bystrica                                   </w:t>
      </w:r>
      <w:r w:rsidR="00324374" w:rsidRPr="004719A9">
        <w:rPr>
          <w:rFonts w:ascii="Arial" w:hAnsi="Arial" w:cs="Arial"/>
          <w:sz w:val="20"/>
          <w:szCs w:val="20"/>
        </w:rPr>
        <w:t xml:space="preserve">konateľ </w:t>
      </w:r>
      <w:r w:rsidR="004719A9" w:rsidRPr="004719A9">
        <w:rPr>
          <w:rFonts w:ascii="Arial" w:hAnsi="Arial" w:cs="Arial"/>
          <w:sz w:val="20"/>
          <w:szCs w:val="20"/>
        </w:rPr>
        <w:t>spoločnosti</w:t>
      </w:r>
    </w:p>
    <w:p w:rsidR="004719A9" w:rsidRDefault="004719A9" w:rsidP="008A3FE0">
      <w:pPr>
        <w:tabs>
          <w:tab w:val="center" w:pos="7440"/>
        </w:tabs>
        <w:jc w:val="both"/>
        <w:rPr>
          <w:rFonts w:ascii="Arial" w:hAnsi="Arial" w:cs="Arial"/>
          <w:sz w:val="20"/>
          <w:szCs w:val="20"/>
        </w:rPr>
      </w:pPr>
      <w:r w:rsidRPr="004719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24374" w:rsidRPr="004719A9">
        <w:rPr>
          <w:rFonts w:ascii="Arial" w:hAnsi="Arial" w:cs="Arial"/>
          <w:sz w:val="20"/>
          <w:szCs w:val="20"/>
        </w:rPr>
        <w:t xml:space="preserve">C.S.BITUNOVA spol. s </w:t>
      </w:r>
      <w:r w:rsidR="00057AD1" w:rsidRPr="004719A9">
        <w:rPr>
          <w:rFonts w:ascii="Arial" w:hAnsi="Arial" w:cs="Arial"/>
          <w:sz w:val="20"/>
          <w:szCs w:val="20"/>
        </w:rPr>
        <w:t>r.o.</w:t>
      </w:r>
    </w:p>
    <w:p w:rsidR="004719A9" w:rsidRPr="004719A9" w:rsidRDefault="004719A9" w:rsidP="004719A9">
      <w:pPr>
        <w:rPr>
          <w:rFonts w:ascii="Arial" w:hAnsi="Arial" w:cs="Arial"/>
          <w:sz w:val="20"/>
          <w:szCs w:val="20"/>
        </w:rPr>
      </w:pPr>
    </w:p>
    <w:p w:rsidR="004719A9" w:rsidRDefault="004719A9" w:rsidP="004719A9">
      <w:pPr>
        <w:rPr>
          <w:rFonts w:ascii="Arial" w:hAnsi="Arial" w:cs="Arial"/>
          <w:sz w:val="20"/>
          <w:szCs w:val="20"/>
        </w:rPr>
      </w:pPr>
    </w:p>
    <w:p w:rsidR="004719A9" w:rsidRPr="004719A9" w:rsidRDefault="004719A9" w:rsidP="004719A9">
      <w:pPr>
        <w:rPr>
          <w:rFonts w:ascii="Arial" w:hAnsi="Arial" w:cs="Arial"/>
          <w:sz w:val="20"/>
          <w:szCs w:val="20"/>
        </w:rPr>
      </w:pPr>
    </w:p>
    <w:p w:rsidR="004719A9" w:rsidRDefault="004719A9" w:rsidP="004719A9">
      <w:pPr>
        <w:rPr>
          <w:rFonts w:ascii="Arial" w:hAnsi="Arial" w:cs="Arial"/>
          <w:sz w:val="20"/>
          <w:szCs w:val="20"/>
        </w:rPr>
      </w:pPr>
    </w:p>
    <w:p w:rsidR="007B1FCB" w:rsidRPr="004719A9" w:rsidRDefault="004719A9" w:rsidP="004719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84CAF">
        <w:rPr>
          <w:rFonts w:ascii="Arial" w:hAnsi="Arial" w:cs="Arial"/>
          <w:sz w:val="20"/>
          <w:szCs w:val="20"/>
        </w:rPr>
        <w:tab/>
      </w:r>
      <w:r w:rsidRPr="004719A9">
        <w:rPr>
          <w:rFonts w:ascii="Arial" w:hAnsi="Arial" w:cs="Arial"/>
          <w:b/>
          <w:sz w:val="20"/>
          <w:szCs w:val="20"/>
        </w:rPr>
        <w:t>Ing. Mária Melichová</w:t>
      </w:r>
    </w:p>
    <w:p w:rsidR="004719A9" w:rsidRDefault="004719A9" w:rsidP="00471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884C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prokurista spoločnosti</w:t>
      </w:r>
    </w:p>
    <w:p w:rsidR="004719A9" w:rsidRDefault="004719A9" w:rsidP="004719A9">
      <w:pPr>
        <w:tabs>
          <w:tab w:val="center" w:pos="7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4719A9">
        <w:rPr>
          <w:rFonts w:ascii="Arial" w:hAnsi="Arial" w:cs="Arial"/>
          <w:sz w:val="20"/>
          <w:szCs w:val="20"/>
        </w:rPr>
        <w:t>C.S.BITUNOVA spol. s r.o.</w:t>
      </w:r>
    </w:p>
    <w:p w:rsidR="004719A9" w:rsidRPr="004719A9" w:rsidRDefault="004719A9" w:rsidP="004719A9">
      <w:pPr>
        <w:rPr>
          <w:rFonts w:ascii="Arial" w:hAnsi="Arial" w:cs="Arial"/>
          <w:sz w:val="20"/>
          <w:szCs w:val="20"/>
        </w:rPr>
      </w:pPr>
    </w:p>
    <w:sectPr w:rsidR="004719A9" w:rsidRPr="004719A9" w:rsidSect="004404DA"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709" w:footer="567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8C" w:rsidRDefault="00D0418C">
      <w:r>
        <w:separator/>
      </w:r>
    </w:p>
  </w:endnote>
  <w:endnote w:type="continuationSeparator" w:id="0">
    <w:p w:rsidR="00D0418C" w:rsidRDefault="00D0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CC1E32" w:rsidP="00744A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C0D8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C0D8A" w:rsidRDefault="007C0D8A" w:rsidP="00CC590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CC1E32" w:rsidP="00744A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C0D8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4CAF">
      <w:rPr>
        <w:rStyle w:val="slostrany"/>
      </w:rPr>
      <w:t>2</w:t>
    </w:r>
    <w:r>
      <w:rPr>
        <w:rStyle w:val="slostrany"/>
      </w:rPr>
      <w:fldChar w:fldCharType="end"/>
    </w:r>
    <w:r w:rsidR="007C0D8A">
      <w:rPr>
        <w:rStyle w:val="slostrany"/>
      </w:rPr>
      <w:t>/</w:t>
    </w:r>
    <w:r>
      <w:rPr>
        <w:rStyle w:val="slostrany"/>
      </w:rPr>
      <w:fldChar w:fldCharType="begin"/>
    </w:r>
    <w:r w:rsidR="007C0D8A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884CAF">
      <w:rPr>
        <w:rStyle w:val="slostrany"/>
      </w:rPr>
      <w:t>6</w:t>
    </w:r>
    <w:r>
      <w:rPr>
        <w:rStyle w:val="slostrany"/>
      </w:rPr>
      <w:fldChar w:fldCharType="end"/>
    </w:r>
  </w:p>
  <w:p w:rsidR="007C0D8A" w:rsidRDefault="007C0D8A" w:rsidP="00CC5907">
    <w:pPr>
      <w:pStyle w:val="Pta"/>
      <w:ind w:right="360"/>
      <w:jc w:val="both"/>
      <w:rPr>
        <w:rFonts w:cs="Arial"/>
        <w:color w:val="808080"/>
        <w:sz w:val="6"/>
        <w:szCs w:val="6"/>
        <w:lang w:val="en-US"/>
      </w:rPr>
    </w:pPr>
    <w:r>
      <w:rPr>
        <w:rFonts w:cs="Arial"/>
        <w:color w:val="808080"/>
        <w:sz w:val="6"/>
        <w:szCs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C0D8A" w:rsidRDefault="007C0D8A" w:rsidP="00CC5907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8C" w:rsidRDefault="00D0418C">
      <w:r>
        <w:separator/>
      </w:r>
    </w:p>
  </w:footnote>
  <w:footnote w:type="continuationSeparator" w:id="0">
    <w:p w:rsidR="00D0418C" w:rsidRDefault="00D04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7C0D8A">
    <w:pPr>
      <w:pStyle w:val="Hlavika"/>
      <w:jc w:val="both"/>
      <w:rPr>
        <w:rFonts w:cs="Arial"/>
        <w:color w:val="808080"/>
        <w:sz w:val="10"/>
        <w:szCs w:val="10"/>
      </w:rPr>
    </w:pPr>
  </w:p>
  <w:p w:rsidR="007C0D8A" w:rsidRDefault="007C0D8A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3D"/>
    <w:multiLevelType w:val="multilevel"/>
    <w:tmpl w:val="3E780D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8627F9"/>
    <w:multiLevelType w:val="multilevel"/>
    <w:tmpl w:val="20048F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A2429F"/>
    <w:multiLevelType w:val="multilevel"/>
    <w:tmpl w:val="E7E005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6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3831"/>
    <w:multiLevelType w:val="multilevel"/>
    <w:tmpl w:val="DC343A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66208C"/>
    <w:multiLevelType w:val="multilevel"/>
    <w:tmpl w:val="BE5A03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B97C1A"/>
    <w:multiLevelType w:val="multilevel"/>
    <w:tmpl w:val="1AD82E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AE15C8"/>
    <w:multiLevelType w:val="multilevel"/>
    <w:tmpl w:val="4B324B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AFB6108"/>
    <w:multiLevelType w:val="multilevel"/>
    <w:tmpl w:val="70F86C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0D2A2B98"/>
    <w:multiLevelType w:val="multilevel"/>
    <w:tmpl w:val="25847E1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FD06009"/>
    <w:multiLevelType w:val="multilevel"/>
    <w:tmpl w:val="2A8A6E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FE60CD3"/>
    <w:multiLevelType w:val="multilevel"/>
    <w:tmpl w:val="EA102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8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4E3731A"/>
    <w:multiLevelType w:val="multilevel"/>
    <w:tmpl w:val="20048F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E2055E1"/>
    <w:multiLevelType w:val="multilevel"/>
    <w:tmpl w:val="82CC3B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8216A3"/>
    <w:multiLevelType w:val="multilevel"/>
    <w:tmpl w:val="F52E76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6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600915"/>
    <w:multiLevelType w:val="multilevel"/>
    <w:tmpl w:val="FE4428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2DE238B"/>
    <w:multiLevelType w:val="hybridMultilevel"/>
    <w:tmpl w:val="24202FD6"/>
    <w:lvl w:ilvl="0" w:tplc="0CF213BA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6">
    <w:nsid w:val="32F76350"/>
    <w:multiLevelType w:val="multilevel"/>
    <w:tmpl w:val="BD7484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BC01A7"/>
    <w:multiLevelType w:val="multilevel"/>
    <w:tmpl w:val="BAD29A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C47DE"/>
    <w:multiLevelType w:val="multilevel"/>
    <w:tmpl w:val="CABAC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99109F"/>
    <w:multiLevelType w:val="multilevel"/>
    <w:tmpl w:val="C2E8BD66"/>
    <w:lvl w:ilvl="0">
      <w:start w:val="1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5910B2"/>
    <w:multiLevelType w:val="multilevel"/>
    <w:tmpl w:val="487AD3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FC1AC7"/>
    <w:multiLevelType w:val="multilevel"/>
    <w:tmpl w:val="B93A7A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1D4F18"/>
    <w:multiLevelType w:val="hybridMultilevel"/>
    <w:tmpl w:val="B4802706"/>
    <w:lvl w:ilvl="0" w:tplc="A028895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48726E9A"/>
    <w:multiLevelType w:val="multilevel"/>
    <w:tmpl w:val="8AE87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9C3F5C"/>
    <w:multiLevelType w:val="multilevel"/>
    <w:tmpl w:val="572E03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87121A"/>
    <w:multiLevelType w:val="multilevel"/>
    <w:tmpl w:val="C562B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F14CBC"/>
    <w:multiLevelType w:val="multilevel"/>
    <w:tmpl w:val="62827E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8A3219"/>
    <w:multiLevelType w:val="multilevel"/>
    <w:tmpl w:val="2ED4C148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A673CC"/>
    <w:multiLevelType w:val="multilevel"/>
    <w:tmpl w:val="3CA88D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3C53DB"/>
    <w:multiLevelType w:val="hybridMultilevel"/>
    <w:tmpl w:val="B35C6678"/>
    <w:lvl w:ilvl="0" w:tplc="59D602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1B22A32"/>
    <w:multiLevelType w:val="multilevel"/>
    <w:tmpl w:val="F8B84A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FB7D25"/>
    <w:multiLevelType w:val="multilevel"/>
    <w:tmpl w:val="AB321852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8B37C6"/>
    <w:multiLevelType w:val="multilevel"/>
    <w:tmpl w:val="B958F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8"/>
  </w:num>
  <w:num w:numId="8">
    <w:abstractNumId w:val="22"/>
  </w:num>
  <w:num w:numId="9">
    <w:abstractNumId w:val="28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15"/>
  </w:num>
  <w:num w:numId="15">
    <w:abstractNumId w:val="7"/>
  </w:num>
  <w:num w:numId="16">
    <w:abstractNumId w:val="23"/>
  </w:num>
  <w:num w:numId="17">
    <w:abstractNumId w:val="6"/>
  </w:num>
  <w:num w:numId="18">
    <w:abstractNumId w:val="24"/>
  </w:num>
  <w:num w:numId="19">
    <w:abstractNumId w:val="12"/>
  </w:num>
  <w:num w:numId="20">
    <w:abstractNumId w:val="13"/>
  </w:num>
  <w:num w:numId="21">
    <w:abstractNumId w:val="20"/>
  </w:num>
  <w:num w:numId="22">
    <w:abstractNumId w:val="21"/>
  </w:num>
  <w:num w:numId="23">
    <w:abstractNumId w:val="10"/>
  </w:num>
  <w:num w:numId="24">
    <w:abstractNumId w:val="5"/>
  </w:num>
  <w:num w:numId="25">
    <w:abstractNumId w:val="16"/>
  </w:num>
  <w:num w:numId="26">
    <w:abstractNumId w:val="2"/>
  </w:num>
  <w:num w:numId="27">
    <w:abstractNumId w:val="4"/>
  </w:num>
  <w:num w:numId="28">
    <w:abstractNumId w:val="30"/>
  </w:num>
  <w:num w:numId="29">
    <w:abstractNumId w:val="26"/>
  </w:num>
  <w:num w:numId="30">
    <w:abstractNumId w:val="3"/>
  </w:num>
  <w:num w:numId="31">
    <w:abstractNumId w:val="25"/>
  </w:num>
  <w:num w:numId="32">
    <w:abstractNumId w:val="9"/>
  </w:num>
  <w:num w:numId="33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82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05E"/>
    <w:rsid w:val="000144EE"/>
    <w:rsid w:val="00026308"/>
    <w:rsid w:val="00054472"/>
    <w:rsid w:val="00057AD1"/>
    <w:rsid w:val="00074635"/>
    <w:rsid w:val="00084B14"/>
    <w:rsid w:val="000C2F94"/>
    <w:rsid w:val="000D1AFA"/>
    <w:rsid w:val="000D346A"/>
    <w:rsid w:val="000D4366"/>
    <w:rsid w:val="000F6304"/>
    <w:rsid w:val="000F738B"/>
    <w:rsid w:val="00101D1B"/>
    <w:rsid w:val="001022A5"/>
    <w:rsid w:val="0015689B"/>
    <w:rsid w:val="00157EA6"/>
    <w:rsid w:val="001771D1"/>
    <w:rsid w:val="00195197"/>
    <w:rsid w:val="001E6C88"/>
    <w:rsid w:val="00204C6B"/>
    <w:rsid w:val="0022232C"/>
    <w:rsid w:val="00222BA1"/>
    <w:rsid w:val="0022782A"/>
    <w:rsid w:val="00260933"/>
    <w:rsid w:val="0028123F"/>
    <w:rsid w:val="002A205E"/>
    <w:rsid w:val="002B1967"/>
    <w:rsid w:val="002C41D9"/>
    <w:rsid w:val="00324374"/>
    <w:rsid w:val="0032701D"/>
    <w:rsid w:val="003C1934"/>
    <w:rsid w:val="003F1AEF"/>
    <w:rsid w:val="00423B0A"/>
    <w:rsid w:val="004404DA"/>
    <w:rsid w:val="00461EEB"/>
    <w:rsid w:val="004719A9"/>
    <w:rsid w:val="00481E44"/>
    <w:rsid w:val="00497043"/>
    <w:rsid w:val="004A2471"/>
    <w:rsid w:val="004A2CA5"/>
    <w:rsid w:val="004A7FA6"/>
    <w:rsid w:val="004B79C2"/>
    <w:rsid w:val="004C18EC"/>
    <w:rsid w:val="004F664E"/>
    <w:rsid w:val="00506E61"/>
    <w:rsid w:val="00512746"/>
    <w:rsid w:val="0051351C"/>
    <w:rsid w:val="005146E3"/>
    <w:rsid w:val="00533CE6"/>
    <w:rsid w:val="005412D0"/>
    <w:rsid w:val="00553D5A"/>
    <w:rsid w:val="0056351D"/>
    <w:rsid w:val="005A665D"/>
    <w:rsid w:val="00603B02"/>
    <w:rsid w:val="00630F8C"/>
    <w:rsid w:val="006328E3"/>
    <w:rsid w:val="0072133C"/>
    <w:rsid w:val="0073306C"/>
    <w:rsid w:val="0074125F"/>
    <w:rsid w:val="00744A42"/>
    <w:rsid w:val="00753242"/>
    <w:rsid w:val="00754B4D"/>
    <w:rsid w:val="00754C4E"/>
    <w:rsid w:val="007606A1"/>
    <w:rsid w:val="007766B8"/>
    <w:rsid w:val="00777A05"/>
    <w:rsid w:val="007B1FCB"/>
    <w:rsid w:val="007C0D8A"/>
    <w:rsid w:val="007E1BC0"/>
    <w:rsid w:val="00820303"/>
    <w:rsid w:val="00840825"/>
    <w:rsid w:val="00843598"/>
    <w:rsid w:val="0084781E"/>
    <w:rsid w:val="0085566C"/>
    <w:rsid w:val="0087565F"/>
    <w:rsid w:val="00884CAF"/>
    <w:rsid w:val="00892B73"/>
    <w:rsid w:val="008935AA"/>
    <w:rsid w:val="008A3FE0"/>
    <w:rsid w:val="008B2AC5"/>
    <w:rsid w:val="008C4D45"/>
    <w:rsid w:val="008D0DC4"/>
    <w:rsid w:val="008E6609"/>
    <w:rsid w:val="008F091B"/>
    <w:rsid w:val="00905C7A"/>
    <w:rsid w:val="00922826"/>
    <w:rsid w:val="0094433D"/>
    <w:rsid w:val="00977758"/>
    <w:rsid w:val="00986713"/>
    <w:rsid w:val="009E1117"/>
    <w:rsid w:val="00A067D2"/>
    <w:rsid w:val="00A07B08"/>
    <w:rsid w:val="00A15036"/>
    <w:rsid w:val="00A3131B"/>
    <w:rsid w:val="00A632D9"/>
    <w:rsid w:val="00A63781"/>
    <w:rsid w:val="00A7088E"/>
    <w:rsid w:val="00A8054F"/>
    <w:rsid w:val="00A91728"/>
    <w:rsid w:val="00AA255C"/>
    <w:rsid w:val="00AC4740"/>
    <w:rsid w:val="00B44223"/>
    <w:rsid w:val="00B55946"/>
    <w:rsid w:val="00B73142"/>
    <w:rsid w:val="00B87397"/>
    <w:rsid w:val="00B90E2C"/>
    <w:rsid w:val="00B91536"/>
    <w:rsid w:val="00BB354A"/>
    <w:rsid w:val="00BC35BE"/>
    <w:rsid w:val="00BC5B3F"/>
    <w:rsid w:val="00BC5BAD"/>
    <w:rsid w:val="00BD25AC"/>
    <w:rsid w:val="00BE0AB8"/>
    <w:rsid w:val="00BE1691"/>
    <w:rsid w:val="00BE359B"/>
    <w:rsid w:val="00BE4051"/>
    <w:rsid w:val="00C0519C"/>
    <w:rsid w:val="00C13ED3"/>
    <w:rsid w:val="00C21969"/>
    <w:rsid w:val="00C31D80"/>
    <w:rsid w:val="00C33491"/>
    <w:rsid w:val="00C3502D"/>
    <w:rsid w:val="00C37F20"/>
    <w:rsid w:val="00C5659A"/>
    <w:rsid w:val="00C86879"/>
    <w:rsid w:val="00C87588"/>
    <w:rsid w:val="00CC1E32"/>
    <w:rsid w:val="00CC5907"/>
    <w:rsid w:val="00CD794F"/>
    <w:rsid w:val="00D0418C"/>
    <w:rsid w:val="00D04875"/>
    <w:rsid w:val="00D47E49"/>
    <w:rsid w:val="00D639F2"/>
    <w:rsid w:val="00D80578"/>
    <w:rsid w:val="00D916FE"/>
    <w:rsid w:val="00D94952"/>
    <w:rsid w:val="00DB51FE"/>
    <w:rsid w:val="00DC0869"/>
    <w:rsid w:val="00DC7187"/>
    <w:rsid w:val="00DD0161"/>
    <w:rsid w:val="00DF315D"/>
    <w:rsid w:val="00E4546F"/>
    <w:rsid w:val="00EA7500"/>
    <w:rsid w:val="00EC574D"/>
    <w:rsid w:val="00EC7017"/>
    <w:rsid w:val="00ED55E9"/>
    <w:rsid w:val="00F00431"/>
    <w:rsid w:val="00F01219"/>
    <w:rsid w:val="00F1339A"/>
    <w:rsid w:val="00F2715C"/>
    <w:rsid w:val="00F33878"/>
    <w:rsid w:val="00F43024"/>
    <w:rsid w:val="00F52C03"/>
    <w:rsid w:val="00F6296E"/>
    <w:rsid w:val="00F63893"/>
    <w:rsid w:val="00FD04A0"/>
    <w:rsid w:val="00FD3ADB"/>
    <w:rsid w:val="00FE3B81"/>
    <w:rsid w:val="00FE6E05"/>
    <w:rsid w:val="00FF433E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F630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F6304"/>
    <w:pPr>
      <w:keepNext/>
      <w:tabs>
        <w:tab w:val="num" w:pos="540"/>
      </w:tabs>
      <w:jc w:val="center"/>
      <w:outlineLvl w:val="0"/>
    </w:pPr>
    <w:rPr>
      <w:rFonts w:ascii="Arial" w:hAnsi="Arial"/>
      <w:noProof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F6304"/>
    <w:pPr>
      <w:keepNext/>
      <w:tabs>
        <w:tab w:val="num" w:pos="540"/>
      </w:tabs>
      <w:spacing w:line="360" w:lineRule="auto"/>
      <w:jc w:val="center"/>
      <w:outlineLvl w:val="1"/>
    </w:pPr>
    <w:rPr>
      <w:rFonts w:ascii="Arial" w:hAnsi="Arial"/>
      <w:b/>
      <w:bCs/>
      <w:noProof/>
      <w:sz w:val="30"/>
      <w:szCs w:val="30"/>
    </w:rPr>
  </w:style>
  <w:style w:type="paragraph" w:styleId="Nadpis3">
    <w:name w:val="heading 3"/>
    <w:basedOn w:val="Normlny"/>
    <w:next w:val="Normlny"/>
    <w:qFormat/>
    <w:rsid w:val="000F6304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y"/>
    <w:next w:val="Normlny"/>
    <w:qFormat/>
    <w:rsid w:val="000F6304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9">
    <w:name w:val="heading 9"/>
    <w:basedOn w:val="Normlny"/>
    <w:next w:val="Normlny"/>
    <w:qFormat/>
    <w:rsid w:val="000F6304"/>
    <w:pPr>
      <w:keepNext/>
      <w:outlineLvl w:val="8"/>
    </w:pPr>
    <w:rPr>
      <w:rFonts w:ascii="Arial" w:hAnsi="Arial"/>
      <w:b/>
      <w:bCs/>
      <w:noProof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0F6304"/>
    <w:pPr>
      <w:jc w:val="center"/>
    </w:pPr>
    <w:rPr>
      <w:rFonts w:ascii="Arial" w:hAnsi="Arial"/>
      <w:noProof/>
      <w:sz w:val="32"/>
      <w:szCs w:val="20"/>
    </w:rPr>
  </w:style>
  <w:style w:type="paragraph" w:styleId="Zarkazkladnhotextu">
    <w:name w:val="Body Text Indent"/>
    <w:basedOn w:val="Normlny"/>
    <w:rsid w:val="000F6304"/>
    <w:pPr>
      <w:ind w:left="4860"/>
    </w:pPr>
    <w:rPr>
      <w:rFonts w:ascii="Arial" w:hAnsi="Arial"/>
      <w:noProof/>
      <w:sz w:val="22"/>
    </w:rPr>
  </w:style>
  <w:style w:type="paragraph" w:styleId="Zkladntext2">
    <w:name w:val="Body Text 2"/>
    <w:basedOn w:val="Normlny"/>
    <w:link w:val="Zkladntext2Char"/>
    <w:rsid w:val="000F6304"/>
    <w:rPr>
      <w:rFonts w:ascii="Arial" w:hAnsi="Arial" w:cs="Arial"/>
      <w:noProof/>
      <w:sz w:val="22"/>
    </w:rPr>
  </w:style>
  <w:style w:type="paragraph" w:styleId="Zarkazkladnhotextu2">
    <w:name w:val="Body Text Indent 2"/>
    <w:basedOn w:val="Normlny"/>
    <w:link w:val="Zarkazkladnhotextu2Char"/>
    <w:rsid w:val="000F6304"/>
    <w:pPr>
      <w:ind w:left="360"/>
      <w:jc w:val="both"/>
    </w:pPr>
    <w:rPr>
      <w:rFonts w:ascii="Arial" w:hAnsi="Arial"/>
      <w:noProof/>
      <w:sz w:val="22"/>
    </w:rPr>
  </w:style>
  <w:style w:type="paragraph" w:styleId="Hlavika">
    <w:name w:val="header"/>
    <w:basedOn w:val="Normlny"/>
    <w:link w:val="HlavikaChar"/>
    <w:uiPriority w:val="99"/>
    <w:rsid w:val="000F6304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Zarkazkladnhotextu3">
    <w:name w:val="Body Text Indent 3"/>
    <w:basedOn w:val="Normlny"/>
    <w:rsid w:val="000F6304"/>
    <w:pPr>
      <w:ind w:left="4860"/>
    </w:pPr>
    <w:rPr>
      <w:rFonts w:ascii="Arial" w:hAnsi="Arial"/>
      <w:noProof/>
      <w:sz w:val="30"/>
      <w:szCs w:val="30"/>
    </w:rPr>
  </w:style>
  <w:style w:type="paragraph" w:styleId="Zkladntext">
    <w:name w:val="Body Text"/>
    <w:basedOn w:val="Normlny"/>
    <w:rsid w:val="000F6304"/>
    <w:pPr>
      <w:jc w:val="both"/>
    </w:pPr>
    <w:rPr>
      <w:rFonts w:ascii="Arial" w:hAnsi="Arial"/>
      <w:noProof/>
      <w:sz w:val="22"/>
    </w:rPr>
  </w:style>
  <w:style w:type="paragraph" w:styleId="Pta">
    <w:name w:val="footer"/>
    <w:basedOn w:val="Normlny"/>
    <w:rsid w:val="000F6304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styleId="slostrany">
    <w:name w:val="page number"/>
    <w:basedOn w:val="Predvolenpsmoodseku"/>
    <w:rsid w:val="000F6304"/>
  </w:style>
  <w:style w:type="paragraph" w:styleId="Textbubliny">
    <w:name w:val="Balloon Text"/>
    <w:basedOn w:val="Normlny"/>
    <w:semiHidden/>
    <w:rsid w:val="000F6304"/>
    <w:rPr>
      <w:rFonts w:ascii="Tahoma" w:hAnsi="Tahoma" w:cs="Tahoma"/>
      <w:sz w:val="16"/>
      <w:szCs w:val="16"/>
    </w:rPr>
  </w:style>
  <w:style w:type="paragraph" w:styleId="Zoznam2">
    <w:name w:val="List 2"/>
    <w:basedOn w:val="Normlny"/>
    <w:rsid w:val="000F6304"/>
    <w:pPr>
      <w:ind w:left="566" w:hanging="283"/>
    </w:pPr>
    <w:rPr>
      <w:sz w:val="20"/>
      <w:szCs w:val="20"/>
      <w:lang w:eastAsia="en-US"/>
    </w:rPr>
  </w:style>
  <w:style w:type="character" w:styleId="Hypertextovprepojenie">
    <w:name w:val="Hyperlink"/>
    <w:basedOn w:val="Predvolenpsmoodseku"/>
    <w:rsid w:val="000F6304"/>
    <w:rPr>
      <w:color w:val="0000FF"/>
      <w:u w:val="single"/>
    </w:rPr>
  </w:style>
  <w:style w:type="paragraph" w:customStyle="1" w:styleId="Zkladntext21">
    <w:name w:val="Základný text 21"/>
    <w:basedOn w:val="Normlny"/>
    <w:rsid w:val="000F6304"/>
    <w:pPr>
      <w:tabs>
        <w:tab w:val="left" w:pos="709"/>
      </w:tabs>
      <w:jc w:val="both"/>
    </w:pPr>
    <w:rPr>
      <w:sz w:val="22"/>
      <w:szCs w:val="20"/>
    </w:rPr>
  </w:style>
  <w:style w:type="character" w:customStyle="1" w:styleId="Nadpis1Char">
    <w:name w:val="Nadpis 1 Char"/>
    <w:basedOn w:val="Predvolenpsmoodseku"/>
    <w:link w:val="Nadpis1"/>
    <w:rsid w:val="00843598"/>
    <w:rPr>
      <w:rFonts w:ascii="Arial" w:hAnsi="Arial"/>
      <w:noProof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843598"/>
    <w:rPr>
      <w:rFonts w:ascii="Arial" w:hAnsi="Arial"/>
      <w:b/>
      <w:bCs/>
      <w:noProof/>
      <w:sz w:val="30"/>
      <w:szCs w:val="30"/>
    </w:rPr>
  </w:style>
  <w:style w:type="paragraph" w:styleId="Odsekzoznamu">
    <w:name w:val="List Paragraph"/>
    <w:basedOn w:val="Normlny"/>
    <w:uiPriority w:val="34"/>
    <w:qFormat/>
    <w:rsid w:val="00843598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843598"/>
    <w:rPr>
      <w:rFonts w:ascii="Arial" w:hAnsi="Arial"/>
      <w:noProof/>
      <w:sz w:val="22"/>
      <w:szCs w:val="24"/>
    </w:rPr>
  </w:style>
  <w:style w:type="character" w:customStyle="1" w:styleId="Zkladntext2Char">
    <w:name w:val="Základný text 2 Char"/>
    <w:basedOn w:val="Predvolenpsmoodseku"/>
    <w:link w:val="Zkladntext2"/>
    <w:rsid w:val="00843598"/>
    <w:rPr>
      <w:rFonts w:ascii="Arial" w:hAnsi="Arial" w:cs="Arial"/>
      <w:noProof/>
      <w:sz w:val="22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3598"/>
    <w:rPr>
      <w:rFonts w:ascii="Arial" w:hAnsi="Arial"/>
      <w:noProof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bitunova@bitunov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</vt:lpstr>
    </vt:vector>
  </TitlesOfParts>
  <Company>SSC - B.Bystrica</Company>
  <LinksUpToDate>false</LinksUpToDate>
  <CharactersWithSpaces>21072</CharactersWithSpaces>
  <SharedDoc>false</SharedDoc>
  <HLinks>
    <vt:vector size="6" baseType="variant"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mailto:csbitunova@bitunova.eu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IU</dc:creator>
  <cp:lastModifiedBy>sobol</cp:lastModifiedBy>
  <cp:revision>5</cp:revision>
  <cp:lastPrinted>2009-04-09T07:01:00Z</cp:lastPrinted>
  <dcterms:created xsi:type="dcterms:W3CDTF">2010-04-06T18:31:00Z</dcterms:created>
  <dcterms:modified xsi:type="dcterms:W3CDTF">2010-04-07T13:35:00Z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-1371703818</vt:i4>
  </property>
  <property fmtid="{D5CDD505-2E9C-101B-9397-08002B2CF9AE}" pid="3" name="_EmailSubject">
    <vt:lpwstr>Návrh ZoD</vt:lpwstr>
  </property>
  <property fmtid="{D5CDD505-2E9C-101B-9397-08002B2CF9AE}" pid="4" name="_AuthorEmail">
    <vt:lpwstr>vladimir.sobol@ssc.sk</vt:lpwstr>
  </property>
  <property fmtid="{D5CDD505-2E9C-101B-9397-08002B2CF9AE}" pid="5" name="_AuthorEmailDisplayName">
    <vt:lpwstr>Vladimir SOBOL</vt:lpwstr>
  </property>
  <property fmtid="{D5CDD505-2E9C-101B-9397-08002B2CF9AE}" pid="6" name="_ReviewingToolsShownOnce">
    <vt:lpwstr/>
  </property>
</Properties>
</file>